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4E" w:rsidRPr="0079694E" w:rsidRDefault="0079694E" w:rsidP="0079694E">
      <w:pPr>
        <w:pStyle w:val="ad"/>
        <w:spacing w:line="276" w:lineRule="auto"/>
        <w:rPr>
          <w:b w:val="0"/>
          <w:sz w:val="26"/>
          <w:szCs w:val="26"/>
        </w:rPr>
      </w:pPr>
      <w:r w:rsidRPr="0079694E"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79694E" w:rsidRPr="0079694E" w:rsidRDefault="0079694E" w:rsidP="0079694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694E" w:rsidRPr="0079694E" w:rsidRDefault="0079694E" w:rsidP="00796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4E">
        <w:rPr>
          <w:rFonts w:ascii="Times New Roman" w:hAnsi="Times New Roman" w:cs="Times New Roman"/>
          <w:b/>
          <w:sz w:val="26"/>
          <w:szCs w:val="26"/>
        </w:rPr>
        <w:t xml:space="preserve">  КОМИТЕТ</w:t>
      </w:r>
    </w:p>
    <w:p w:rsidR="0079694E" w:rsidRPr="0079694E" w:rsidRDefault="0079694E" w:rsidP="00796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4E">
        <w:rPr>
          <w:rFonts w:ascii="Times New Roman" w:hAnsi="Times New Roman" w:cs="Times New Roman"/>
          <w:b/>
          <w:sz w:val="26"/>
          <w:szCs w:val="26"/>
        </w:rPr>
        <w:t xml:space="preserve">РЕСПУБЛИКАНСКОЙ ОРГАНИЗАЦИИ БАШКОРТОСТАНА </w:t>
      </w:r>
    </w:p>
    <w:p w:rsidR="0079694E" w:rsidRPr="0079694E" w:rsidRDefault="0079694E" w:rsidP="00796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694E" w:rsidRPr="0079694E" w:rsidRDefault="0079694E" w:rsidP="00796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4E">
        <w:rPr>
          <w:rFonts w:ascii="Times New Roman" w:hAnsi="Times New Roman" w:cs="Times New Roman"/>
          <w:b/>
          <w:sz w:val="26"/>
          <w:szCs w:val="26"/>
        </w:rPr>
        <w:t>ПРЕЗИДИУМ</w:t>
      </w:r>
    </w:p>
    <w:p w:rsidR="0079694E" w:rsidRPr="0079694E" w:rsidRDefault="0079694E" w:rsidP="00796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94E" w:rsidRPr="0079694E" w:rsidRDefault="0079694E" w:rsidP="00796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94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9694E" w:rsidRDefault="0079694E" w:rsidP="0079694E">
      <w:pPr>
        <w:rPr>
          <w:b/>
          <w:sz w:val="28"/>
        </w:rPr>
      </w:pPr>
    </w:p>
    <w:p w:rsidR="0079694E" w:rsidRPr="0079694E" w:rsidRDefault="0079694E" w:rsidP="0079694E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9694E">
        <w:rPr>
          <w:rFonts w:ascii="Times New Roman" w:hAnsi="Times New Roman" w:cs="Times New Roman"/>
          <w:sz w:val="28"/>
          <w:szCs w:val="28"/>
        </w:rPr>
        <w:t>№  36 - 1                                 г. Уфа                                          15 декабря 2017г.</w:t>
      </w:r>
    </w:p>
    <w:p w:rsidR="0079694E" w:rsidRPr="0079694E" w:rsidRDefault="0079694E" w:rsidP="00F363C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9694E" w:rsidRDefault="0079694E" w:rsidP="00F363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bCs/>
        </w:rPr>
        <w:t xml:space="preserve"> </w:t>
      </w:r>
      <w:r w:rsidR="00F363C6">
        <w:rPr>
          <w:rFonts w:ascii="Times New Roman" w:hAnsi="Times New Roman" w:cs="Times New Roman"/>
          <w:bCs/>
        </w:rPr>
        <w:t xml:space="preserve">О проекте доклада на </w:t>
      </w:r>
      <w:r w:rsidR="00F363C6">
        <w:rPr>
          <w:rFonts w:ascii="Times New Roman" w:hAnsi="Times New Roman" w:cs="Times New Roman"/>
          <w:bCs/>
          <w:lang w:val="en-US"/>
        </w:rPr>
        <w:t>VII</w:t>
      </w:r>
      <w:r w:rsidR="00F363C6">
        <w:rPr>
          <w:rFonts w:ascii="Times New Roman" w:hAnsi="Times New Roman" w:cs="Times New Roman"/>
          <w:bCs/>
        </w:rPr>
        <w:t xml:space="preserve"> пленум</w:t>
      </w:r>
      <w:r w:rsidR="00B0720C">
        <w:rPr>
          <w:rFonts w:ascii="Times New Roman" w:hAnsi="Times New Roman" w:cs="Times New Roman"/>
          <w:bCs/>
        </w:rPr>
        <w:t>е</w:t>
      </w:r>
      <w:r w:rsidR="00F363C6">
        <w:rPr>
          <w:rFonts w:ascii="Times New Roman" w:hAnsi="Times New Roman" w:cs="Times New Roman"/>
          <w:bCs/>
        </w:rPr>
        <w:t xml:space="preserve"> комитета РОБ ПРЗ РФ</w:t>
      </w:r>
    </w:p>
    <w:p w:rsidR="00F363C6" w:rsidRDefault="00F363C6" w:rsidP="00F363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«Коллективный договор как инструмент регулирования </w:t>
      </w:r>
    </w:p>
    <w:p w:rsidR="00F363C6" w:rsidRDefault="00F363C6" w:rsidP="00F363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социально-трудовых отношений в организациях здравоохранения </w:t>
      </w:r>
    </w:p>
    <w:p w:rsidR="00F363C6" w:rsidRDefault="00F363C6" w:rsidP="00F363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Республики Башкортостан»</w:t>
      </w:r>
    </w:p>
    <w:p w:rsidR="00F363C6" w:rsidRDefault="00F363C6" w:rsidP="00F363C6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F363C6" w:rsidRDefault="00F363C6" w:rsidP="00F363C6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B0720C" w:rsidRPr="00B0720C" w:rsidRDefault="00B0720C" w:rsidP="00B0720C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проект доклада на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пленуме </w:t>
      </w:r>
      <w:proofErr w:type="gramStart"/>
      <w:r>
        <w:rPr>
          <w:sz w:val="28"/>
          <w:szCs w:val="28"/>
        </w:rPr>
        <w:t>комитета Республиканской организации Башкортостана профсоюза работников здравоохранения</w:t>
      </w:r>
      <w:proofErr w:type="gramEnd"/>
      <w:r>
        <w:rPr>
          <w:sz w:val="28"/>
          <w:szCs w:val="28"/>
        </w:rPr>
        <w:t xml:space="preserve"> РФ 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Коллективный договор как инс</w:t>
      </w:r>
      <w:r w:rsidR="007A7C20">
        <w:rPr>
          <w:sz w:val="28"/>
          <w:szCs w:val="28"/>
        </w:rPr>
        <w:t>трумент регулирования социально-</w:t>
      </w:r>
      <w:r>
        <w:rPr>
          <w:sz w:val="28"/>
          <w:szCs w:val="28"/>
        </w:rPr>
        <w:t>трудовых отношений в организациях здравоохранения Республики Башкортостан»,</w:t>
      </w:r>
    </w:p>
    <w:p w:rsidR="00B0720C" w:rsidRDefault="00B0720C" w:rsidP="00B0720C">
      <w:pPr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20C" w:rsidRPr="00B0720C" w:rsidRDefault="00B0720C" w:rsidP="00B0720C">
      <w:pPr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20C">
        <w:rPr>
          <w:rFonts w:ascii="Times New Roman" w:hAnsi="Times New Roman" w:cs="Times New Roman"/>
          <w:b/>
          <w:color w:val="000000"/>
          <w:sz w:val="28"/>
          <w:szCs w:val="28"/>
        </w:rPr>
        <w:t>ПРЕЗИДИУМ</w:t>
      </w:r>
    </w:p>
    <w:p w:rsidR="00B0720C" w:rsidRDefault="00B0720C" w:rsidP="00B0720C">
      <w:pPr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20C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B0720C" w:rsidRPr="00B0720C" w:rsidRDefault="00B0720C" w:rsidP="00B0720C">
      <w:pPr>
        <w:spacing w:after="0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20C" w:rsidRDefault="00B0720C" w:rsidP="00B0720C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Коллективный договор как инструмент регулирования социально трудовых отношений в организациях здравоохранения Республики Башкортостан» </w:t>
      </w:r>
      <w:r w:rsidRPr="00B0720C">
        <w:rPr>
          <w:b/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B0720C" w:rsidRPr="00B0720C" w:rsidRDefault="00B0720C" w:rsidP="00B072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720C">
        <w:rPr>
          <w:rFonts w:ascii="Times New Roman" w:hAnsi="Times New Roman" w:cs="Times New Roman"/>
          <w:sz w:val="28"/>
          <w:szCs w:val="28"/>
        </w:rPr>
        <w:t xml:space="preserve">2. Поручить выступить с докладом на </w:t>
      </w:r>
      <w:r w:rsidRPr="00B0720C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20C">
        <w:rPr>
          <w:rFonts w:ascii="Times New Roman" w:hAnsi="Times New Roman" w:cs="Times New Roman"/>
          <w:sz w:val="28"/>
          <w:szCs w:val="28"/>
        </w:rPr>
        <w:t xml:space="preserve"> пленуме </w:t>
      </w:r>
      <w:proofErr w:type="gramStart"/>
      <w:r w:rsidRPr="00B0720C">
        <w:rPr>
          <w:rFonts w:ascii="Times New Roman" w:hAnsi="Times New Roman" w:cs="Times New Roman"/>
          <w:sz w:val="28"/>
          <w:szCs w:val="28"/>
        </w:rPr>
        <w:t>комитета Республиканской организации Башкортостана Профсоюза работников здравоохранения РФ</w:t>
      </w:r>
      <w:proofErr w:type="gramEnd"/>
      <w:r w:rsidRPr="00B0720C">
        <w:rPr>
          <w:rFonts w:ascii="Times New Roman" w:hAnsi="Times New Roman" w:cs="Times New Roman"/>
          <w:sz w:val="28"/>
          <w:szCs w:val="28"/>
        </w:rPr>
        <w:t xml:space="preserve"> председателю РОБ ПРЗ РФ Зырянову П.Н.</w:t>
      </w:r>
    </w:p>
    <w:p w:rsidR="00B0720C" w:rsidRDefault="00B0720C" w:rsidP="00B0720C">
      <w:pPr>
        <w:jc w:val="both"/>
        <w:rPr>
          <w:sz w:val="28"/>
          <w:szCs w:val="28"/>
        </w:rPr>
      </w:pPr>
    </w:p>
    <w:p w:rsidR="00B0720C" w:rsidRDefault="00B0720C" w:rsidP="00B0720C">
      <w:pPr>
        <w:ind w:firstLine="540"/>
        <w:jc w:val="both"/>
        <w:rPr>
          <w:sz w:val="28"/>
          <w:szCs w:val="28"/>
        </w:rPr>
      </w:pPr>
    </w:p>
    <w:p w:rsidR="00B0720C" w:rsidRDefault="00B0720C" w:rsidP="00B07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0720C" w:rsidRDefault="00B0720C" w:rsidP="00B0720C">
      <w:pPr>
        <w:jc w:val="both"/>
        <w:rPr>
          <w:rFonts w:ascii="Times New Roman" w:hAnsi="Times New Roman" w:cs="Times New Roman"/>
          <w:sz w:val="28"/>
          <w:szCs w:val="28"/>
        </w:rPr>
      </w:pPr>
      <w:r w:rsidRPr="00B0720C">
        <w:rPr>
          <w:rFonts w:ascii="Times New Roman" w:hAnsi="Times New Roman" w:cs="Times New Roman"/>
          <w:sz w:val="28"/>
          <w:szCs w:val="28"/>
        </w:rPr>
        <w:t xml:space="preserve">          Председатель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П.Н.Зырянов</w:t>
      </w:r>
      <w:proofErr w:type="spellEnd"/>
    </w:p>
    <w:p w:rsidR="00B0720C" w:rsidRPr="00B0720C" w:rsidRDefault="00B0720C" w:rsidP="00B072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20C" w:rsidRPr="00B0720C" w:rsidRDefault="00B0720C" w:rsidP="00B072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720C">
        <w:rPr>
          <w:rFonts w:ascii="Times New Roman" w:hAnsi="Times New Roman" w:cs="Times New Roman"/>
        </w:rPr>
        <w:lastRenderedPageBreak/>
        <w:t>ПРИЛОЖЕНИЕ</w:t>
      </w:r>
    </w:p>
    <w:p w:rsidR="00B0720C" w:rsidRPr="00B0720C" w:rsidRDefault="00B0720C" w:rsidP="00B072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720C">
        <w:rPr>
          <w:rFonts w:ascii="Times New Roman" w:hAnsi="Times New Roman" w:cs="Times New Roman"/>
        </w:rPr>
        <w:t xml:space="preserve">к постановлению президиума </w:t>
      </w:r>
    </w:p>
    <w:p w:rsidR="00B0720C" w:rsidRPr="00B0720C" w:rsidRDefault="00B0720C" w:rsidP="00B072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720C">
        <w:rPr>
          <w:rFonts w:ascii="Times New Roman" w:hAnsi="Times New Roman" w:cs="Times New Roman"/>
        </w:rPr>
        <w:t>комитета РОБ ПРЗ РФ</w:t>
      </w:r>
    </w:p>
    <w:p w:rsidR="00B0720C" w:rsidRPr="00B0720C" w:rsidRDefault="00B0720C" w:rsidP="00B072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720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</w:t>
      </w:r>
      <w:r w:rsidRPr="00B072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B0720C">
        <w:rPr>
          <w:rFonts w:ascii="Times New Roman" w:hAnsi="Times New Roman" w:cs="Times New Roman"/>
        </w:rPr>
        <w:t xml:space="preserve">.17г. № </w:t>
      </w:r>
      <w:r>
        <w:rPr>
          <w:rFonts w:ascii="Times New Roman" w:hAnsi="Times New Roman" w:cs="Times New Roman"/>
        </w:rPr>
        <w:t>36</w:t>
      </w:r>
      <w:r w:rsidRPr="00B0720C">
        <w:rPr>
          <w:rFonts w:ascii="Times New Roman" w:hAnsi="Times New Roman" w:cs="Times New Roman"/>
        </w:rPr>
        <w:t>-1</w:t>
      </w:r>
    </w:p>
    <w:p w:rsidR="00B0720C" w:rsidRPr="00B0720C" w:rsidRDefault="00B0720C" w:rsidP="00B07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20C">
        <w:rPr>
          <w:rFonts w:ascii="Times New Roman" w:hAnsi="Times New Roman" w:cs="Times New Roman"/>
          <w:sz w:val="28"/>
          <w:szCs w:val="28"/>
        </w:rPr>
        <w:t xml:space="preserve">Проект доклада  </w:t>
      </w:r>
      <w:r w:rsidRPr="00B07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0720C" w:rsidRDefault="00B0720C" w:rsidP="00B0720C">
      <w:pPr>
        <w:pStyle w:val="ac"/>
        <w:ind w:left="723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Коллективный договор как инс</w:t>
      </w:r>
      <w:r w:rsidR="007A7C20">
        <w:rPr>
          <w:sz w:val="28"/>
          <w:szCs w:val="28"/>
        </w:rPr>
        <w:t>трумент регулирования социально-</w:t>
      </w:r>
      <w:bookmarkStart w:id="0" w:name="_GoBack"/>
      <w:bookmarkEnd w:id="0"/>
      <w:r>
        <w:rPr>
          <w:sz w:val="28"/>
          <w:szCs w:val="28"/>
        </w:rPr>
        <w:t xml:space="preserve">трудовых отношений в организациях здравоохранения </w:t>
      </w:r>
    </w:p>
    <w:p w:rsidR="00B0720C" w:rsidRDefault="00B0720C" w:rsidP="00B0720C">
      <w:pPr>
        <w:pStyle w:val="ac"/>
        <w:ind w:left="72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Башкортостан»</w:t>
      </w:r>
    </w:p>
    <w:p w:rsidR="00A012DA" w:rsidRPr="00B0720C" w:rsidRDefault="00A012DA" w:rsidP="00B072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12DA" w:rsidRPr="00484CEE" w:rsidRDefault="00A012DA" w:rsidP="00B0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B61ED">
        <w:rPr>
          <w:rFonts w:ascii="Times New Roman" w:hAnsi="Times New Roman" w:cs="Times New Roman"/>
          <w:sz w:val="28"/>
          <w:szCs w:val="28"/>
        </w:rPr>
        <w:t>сновным инструментом регулирования социально-трудовых отношений между работниками и работодателями, в том числе  в организациях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является коллективный договор.</w:t>
      </w:r>
      <w:r w:rsidR="00484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CEE" w:rsidRPr="00AD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преимуществом подобного регулирования является гибкость принятия решений, не сравнимая ни с законодательными, ни с судебными, ни с административными методами</w:t>
      </w:r>
      <w:r w:rsidR="0048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E2930" w:rsidRDefault="00A012DA" w:rsidP="00B0720C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B6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</w:t>
      </w:r>
      <w:r w:rsidRPr="008B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 одним из видов правовых актов социального партнерства, позволяющих поддерживать социальную стабильность и баланс интересов участвующих в коллективных переговорах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2930" w:rsidRPr="00AB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является актом непосредственного участия трудовых коллективов в правовом регулировании труда работников данно</w:t>
      </w:r>
      <w:r w:rsidR="00DE2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E2930" w:rsidRPr="00AB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2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DE2930" w:rsidRPr="00AB6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призванного служить трудовым кодексом для наёмных работников и работодателя в конкретной организации</w:t>
      </w:r>
      <w:r w:rsidR="00DE2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E293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A012DA" w:rsidRDefault="0002221A" w:rsidP="00B0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012DA" w:rsidRPr="00AD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остигнутые соглашения, приобретая форму договора, обязывают обе стороны действовать в соответствии с этими условиями, не прибегая к крайним мерам</w:t>
      </w:r>
      <w:r w:rsidR="0048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12DA" w:rsidRPr="00AD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смысле коллективные переговоры представляют собой созидательный процесс, выгодный обеим сторонам.</w:t>
      </w:r>
    </w:p>
    <w:p w:rsidR="005E216E" w:rsidRPr="00DE2930" w:rsidRDefault="00484CEE" w:rsidP="00B0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</w:t>
      </w:r>
      <w:r w:rsidRPr="008B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аключение коллективного договора помогает наладить партнерские отношения работодателя с профсоюзом.</w:t>
      </w:r>
    </w:p>
    <w:p w:rsidR="00C5348B" w:rsidRDefault="00C5348B" w:rsidP="00B07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более возрастает роль коллективного договора как локального  документа трудового права, учитывающего конкретную специфику отрасли.</w:t>
      </w:r>
    </w:p>
    <w:p w:rsidR="00BC74EC" w:rsidRPr="007D353C" w:rsidRDefault="007D353C" w:rsidP="00B072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Значимость этого локального нормативного акта подтверждается и тем, что р</w:t>
      </w:r>
      <w:r w:rsidR="00BC74EC">
        <w:rPr>
          <w:rFonts w:ascii="Times New Roman" w:hAnsi="Times New Roman" w:cs="Times New Roman"/>
          <w:bCs/>
          <w:sz w:val="28"/>
          <w:szCs w:val="28"/>
        </w:rPr>
        <w:t>яд</w:t>
      </w:r>
      <w:r w:rsidR="00BC74EC">
        <w:rPr>
          <w:rFonts w:ascii="Times New Roman" w:hAnsi="Times New Roman" w:cs="Times New Roman"/>
          <w:sz w:val="28"/>
          <w:szCs w:val="28"/>
        </w:rPr>
        <w:t xml:space="preserve"> статей Трудово</w:t>
      </w:r>
      <w:r w:rsidR="00C5348B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EC">
        <w:rPr>
          <w:rFonts w:ascii="Times New Roman" w:hAnsi="Times New Roman" w:cs="Times New Roman"/>
          <w:sz w:val="28"/>
          <w:szCs w:val="28"/>
        </w:rPr>
        <w:t>отсылают к коллективному договору: ст.134 – об установлении порядка индексации заработной платы, ст.135 – об установлении системы оплаты и стимулирования труда, ст.136 – о порядке и сроках выплаты заработной платы, ст. 144 – об установлении системы оплаты и стимулирования труда работников государственных и муниципальных учреждений, ст</w:t>
      </w:r>
      <w:proofErr w:type="gramEnd"/>
      <w:r w:rsidR="00BC74EC">
        <w:rPr>
          <w:rFonts w:ascii="Times New Roman" w:hAnsi="Times New Roman" w:cs="Times New Roman"/>
          <w:sz w:val="28"/>
          <w:szCs w:val="28"/>
        </w:rPr>
        <w:t xml:space="preserve">.147 – оплата труда работников, занятых на работах с вредными и (или) опасными условиями труда, ст.154 – об оплате работы в ночное время и др. </w:t>
      </w:r>
    </w:p>
    <w:p w:rsidR="00595A9F" w:rsidRDefault="00A76277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277">
        <w:rPr>
          <w:rFonts w:ascii="Times New Roman" w:hAnsi="Times New Roman" w:cs="Times New Roman"/>
          <w:sz w:val="28"/>
          <w:szCs w:val="28"/>
        </w:rPr>
        <w:t>Учитывая обозначенные выше аргументы</w:t>
      </w:r>
      <w:r w:rsidR="00DE2930" w:rsidRPr="00B0720C">
        <w:rPr>
          <w:rFonts w:ascii="Times New Roman" w:hAnsi="Times New Roman" w:cs="Times New Roman"/>
          <w:i/>
          <w:sz w:val="28"/>
          <w:szCs w:val="28"/>
        </w:rPr>
        <w:t>,</w:t>
      </w:r>
      <w:r w:rsidR="00DE2930">
        <w:rPr>
          <w:rFonts w:ascii="Times New Roman" w:hAnsi="Times New Roman" w:cs="Times New Roman"/>
          <w:sz w:val="28"/>
          <w:szCs w:val="28"/>
        </w:rPr>
        <w:t xml:space="preserve"> Центральным комитетом профсоюза работников здравоохранения РФ разработаны </w:t>
      </w:r>
      <w:r w:rsidR="00D1586F">
        <w:rPr>
          <w:rFonts w:ascii="Times New Roman" w:hAnsi="Times New Roman" w:cs="Times New Roman"/>
          <w:sz w:val="28"/>
          <w:szCs w:val="28"/>
        </w:rPr>
        <w:t>рекомендации о порядке ведения коллективно-договорной кампании в организациях здравоохра</w:t>
      </w:r>
      <w:r w:rsidR="00595A9F">
        <w:rPr>
          <w:rFonts w:ascii="Times New Roman" w:hAnsi="Times New Roman" w:cs="Times New Roman"/>
          <w:sz w:val="28"/>
          <w:szCs w:val="28"/>
        </w:rPr>
        <w:t>нения. Настоятельно советуем (рекомендуется)</w:t>
      </w:r>
      <w:r w:rsidR="00595A9F" w:rsidRPr="00595A9F">
        <w:rPr>
          <w:rFonts w:ascii="Times New Roman" w:hAnsi="Times New Roman" w:cs="Times New Roman"/>
          <w:sz w:val="28"/>
          <w:szCs w:val="28"/>
        </w:rPr>
        <w:t xml:space="preserve"> изучать данные рекомендации в начале работы над проектом нового коллективного договора или дополнительного соглашения к нему.</w:t>
      </w:r>
    </w:p>
    <w:p w:rsidR="00595A9F" w:rsidRDefault="00595A9F" w:rsidP="00B0720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п. </w:t>
      </w:r>
      <w:r w:rsidR="006C2347">
        <w:rPr>
          <w:sz w:val="28"/>
          <w:szCs w:val="28"/>
        </w:rPr>
        <w:t>9.16</w:t>
      </w:r>
      <w:r>
        <w:rPr>
          <w:sz w:val="28"/>
          <w:szCs w:val="28"/>
        </w:rPr>
        <w:t xml:space="preserve"> Республиканского соглашения и п. 1.8  Отраслевого соглашения все коллективные договоры проходят уведомительную регистрацию в отделах труда Министерства труда и социальной защиты населения Республики Башкортостан после </w:t>
      </w:r>
      <w:r w:rsidRPr="00595A9F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прохождения  предварительного согласования (экспертизы) в вышестоящей профсоюзной организации.   </w:t>
      </w:r>
    </w:p>
    <w:p w:rsidR="00595A9F" w:rsidRDefault="00595A9F" w:rsidP="00B0720C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95A9F">
        <w:rPr>
          <w:rFonts w:ascii="Times New Roman" w:hAnsi="Times New Roman" w:cs="Times New Roman"/>
          <w:sz w:val="28"/>
          <w:szCs w:val="28"/>
        </w:rPr>
        <w:t xml:space="preserve"> целях упорядочения процесса прохождения экспертизы коллективных договоров и дополнительных соглашений к ним в республиканской организации Профсоюза разработан и утвержден Постановлением Президиума Комитета республиканской организации Профсоюза от 31.03.2017 №28-11 «Регламент экспертизы и согласования проектов кол</w:t>
      </w:r>
      <w:r w:rsidRPr="00595A9F">
        <w:rPr>
          <w:rFonts w:ascii="Times New Roman" w:hAnsi="Times New Roman" w:cs="Times New Roman"/>
          <w:sz w:val="28"/>
          <w:szCs w:val="28"/>
        </w:rPr>
        <w:softHyphen/>
        <w:t>лективных договоров и дополнительных соглашений к ним, поступающих в аппарат Республикан</w:t>
      </w:r>
      <w:r w:rsidRPr="00595A9F">
        <w:rPr>
          <w:rFonts w:ascii="Times New Roman" w:hAnsi="Times New Roman" w:cs="Times New Roman"/>
          <w:sz w:val="28"/>
          <w:szCs w:val="28"/>
        </w:rPr>
        <w:softHyphen/>
        <w:t>ской организации Башкортостана Профсоюза работников здравоохранения РФ».</w:t>
      </w:r>
      <w:proofErr w:type="gramEnd"/>
    </w:p>
    <w:p w:rsidR="00B47DC0" w:rsidRPr="00595A9F" w:rsidRDefault="00B47DC0" w:rsidP="00B0720C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A9F" w:rsidRPr="00595A9F" w:rsidRDefault="00595A9F" w:rsidP="00B0720C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9F">
        <w:rPr>
          <w:rFonts w:ascii="Times New Roman" w:hAnsi="Times New Roman" w:cs="Times New Roman"/>
          <w:sz w:val="28"/>
          <w:szCs w:val="28"/>
        </w:rPr>
        <w:t xml:space="preserve">При совместной работе представителей первичных профсоюзных организаций и работодателей над проектами коллективных договоров республиканской организацией Профсоюза настоятельно рекомендуется использовать в качестве основы документа макет коллективного договора, разработанный </w:t>
      </w:r>
      <w:r w:rsidR="006C2347">
        <w:rPr>
          <w:rFonts w:ascii="Times New Roman" w:hAnsi="Times New Roman" w:cs="Times New Roman"/>
          <w:sz w:val="28"/>
          <w:szCs w:val="28"/>
        </w:rPr>
        <w:t xml:space="preserve">специалистами аппарата </w:t>
      </w:r>
      <w:proofErr w:type="spellStart"/>
      <w:r w:rsidR="006C2347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6C234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595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A9F" w:rsidRPr="00595A9F" w:rsidRDefault="006C2347" w:rsidP="00B0720C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есть ряд</w:t>
      </w:r>
      <w:r w:rsidR="00595A9F" w:rsidRPr="00595A9F">
        <w:rPr>
          <w:rFonts w:ascii="Times New Roman" w:hAnsi="Times New Roman" w:cs="Times New Roman"/>
          <w:sz w:val="28"/>
          <w:szCs w:val="28"/>
        </w:rPr>
        <w:t xml:space="preserve"> оснований. Макет коллективного договора разработан с учетом обязательных требований законодательства, предъявляемых к структуре, содержанию, полномочиям сторон и условиям заключения и действия коллективного договора.</w:t>
      </w:r>
    </w:p>
    <w:p w:rsidR="00595A9F" w:rsidRPr="00595A9F" w:rsidRDefault="00595A9F" w:rsidP="00B0720C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9F">
        <w:rPr>
          <w:rFonts w:ascii="Times New Roman" w:hAnsi="Times New Roman" w:cs="Times New Roman"/>
          <w:sz w:val="28"/>
          <w:szCs w:val="28"/>
        </w:rPr>
        <w:t xml:space="preserve">Макет коллективного договора включает в себя обязательства сторон, содержащиеся в соглашениях (федеральном, республиканском, отраслевом). </w:t>
      </w:r>
    </w:p>
    <w:p w:rsidR="00595A9F" w:rsidRPr="00595A9F" w:rsidRDefault="00595A9F" w:rsidP="00B0720C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9F">
        <w:rPr>
          <w:rFonts w:ascii="Times New Roman" w:hAnsi="Times New Roman" w:cs="Times New Roman"/>
          <w:sz w:val="28"/>
          <w:szCs w:val="28"/>
        </w:rPr>
        <w:t xml:space="preserve">Специалистами аппарата </w:t>
      </w:r>
      <w:proofErr w:type="spellStart"/>
      <w:r w:rsidR="006C2347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595A9F">
        <w:rPr>
          <w:rFonts w:ascii="Times New Roman" w:hAnsi="Times New Roman" w:cs="Times New Roman"/>
          <w:sz w:val="28"/>
          <w:szCs w:val="28"/>
        </w:rPr>
        <w:t xml:space="preserve"> Профсоюза отслеживаются и своевременно вносятся изменения в макет коллективного договора при изменении нормативной базы. Также макет коллективного договора регулярно дополняется новыми положениями и условиями, вытекающими из возникающих на практике спорных ситуаций, не урегулированных нормативными актами, в целях справедливого разрешения подобных ситуаций в случаях их возникновения в дальнейшем.</w:t>
      </w:r>
    </w:p>
    <w:p w:rsidR="00595A9F" w:rsidRPr="00595A9F" w:rsidRDefault="00595A9F" w:rsidP="00B0720C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9F">
        <w:rPr>
          <w:rFonts w:ascii="Times New Roman" w:hAnsi="Times New Roman" w:cs="Times New Roman"/>
          <w:sz w:val="28"/>
          <w:szCs w:val="28"/>
        </w:rPr>
        <w:t xml:space="preserve">По нашему мнению, первичным профсоюзным организациям и работодателям отслеживать и предусматривать все вышеперечисленные моменты самостоятельно представляется довольно затруднительным. </w:t>
      </w:r>
    </w:p>
    <w:p w:rsidR="00595A9F" w:rsidRDefault="00595A9F" w:rsidP="00B0720C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A9F">
        <w:rPr>
          <w:rFonts w:ascii="Times New Roman" w:hAnsi="Times New Roman" w:cs="Times New Roman"/>
          <w:sz w:val="28"/>
          <w:szCs w:val="28"/>
        </w:rPr>
        <w:t xml:space="preserve">Макет коллективного договора и регламент проведения экспертизы республиканской организацией Профсоюза также размещены на </w:t>
      </w:r>
      <w:r w:rsidR="00B47DC0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595A9F">
        <w:rPr>
          <w:rFonts w:ascii="Times New Roman" w:hAnsi="Times New Roman" w:cs="Times New Roman"/>
          <w:sz w:val="28"/>
          <w:szCs w:val="28"/>
        </w:rPr>
        <w:t>сайте.</w:t>
      </w:r>
    </w:p>
    <w:p w:rsidR="00B47DC0" w:rsidRPr="00A81854" w:rsidRDefault="00B47DC0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54">
        <w:rPr>
          <w:rFonts w:ascii="Times New Roman" w:hAnsi="Times New Roman" w:cs="Times New Roman"/>
          <w:sz w:val="28"/>
          <w:szCs w:val="28"/>
        </w:rPr>
        <w:t>Необходимо обратить внимание, что согласование проекта коллективного договора или дополнительного соглашения в вышестоящей профсоюзной организации должно проводиться до момента подписания сторонами коллективного договора и соответственно также до его обсуждения на собрании трудового коллектива.</w:t>
      </w:r>
    </w:p>
    <w:p w:rsidR="00B47DC0" w:rsidRPr="00A81854" w:rsidRDefault="00B47DC0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54">
        <w:rPr>
          <w:rFonts w:ascii="Times New Roman" w:hAnsi="Times New Roman" w:cs="Times New Roman"/>
          <w:sz w:val="28"/>
          <w:szCs w:val="28"/>
        </w:rPr>
        <w:lastRenderedPageBreak/>
        <w:t xml:space="preserve">Это вполне логично. При экспертизе коллективного договора в вышестоящей профсоюзной организации в значительном большинстве случаев выявляются замечания, которые требуют корректировки содержания коллективного договора.  </w:t>
      </w:r>
      <w:r>
        <w:rPr>
          <w:rFonts w:ascii="Times New Roman" w:hAnsi="Times New Roman" w:cs="Times New Roman"/>
          <w:sz w:val="28"/>
          <w:szCs w:val="28"/>
        </w:rPr>
        <w:t>По этой причине</w:t>
      </w:r>
      <w:r w:rsidRPr="00A81854">
        <w:rPr>
          <w:rFonts w:ascii="Times New Roman" w:hAnsi="Times New Roman" w:cs="Times New Roman"/>
          <w:sz w:val="28"/>
          <w:szCs w:val="28"/>
        </w:rPr>
        <w:t xml:space="preserve"> целесообразно предоставлять на экспертизу и редактировать после нее именно проект документа, а не заключенный сторонами и обсужденный на собрании трудового коллектива коллективный договор. </w:t>
      </w:r>
    </w:p>
    <w:p w:rsidR="00B47DC0" w:rsidRPr="00A81854" w:rsidRDefault="00B47DC0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54">
        <w:rPr>
          <w:rFonts w:ascii="Times New Roman" w:hAnsi="Times New Roman" w:cs="Times New Roman"/>
          <w:sz w:val="28"/>
          <w:szCs w:val="28"/>
        </w:rPr>
        <w:t>Также, в целях минимизации спорных вопросов на этапе обсуждения коллективного дог</w:t>
      </w:r>
      <w:r>
        <w:rPr>
          <w:rFonts w:ascii="Times New Roman" w:hAnsi="Times New Roman" w:cs="Times New Roman"/>
          <w:sz w:val="28"/>
          <w:szCs w:val="28"/>
        </w:rPr>
        <w:t>овора с коллективом и подписания</w:t>
      </w:r>
      <w:r w:rsidRPr="00A81854">
        <w:rPr>
          <w:rFonts w:ascii="Times New Roman" w:hAnsi="Times New Roman" w:cs="Times New Roman"/>
          <w:sz w:val="28"/>
          <w:szCs w:val="28"/>
        </w:rPr>
        <w:t xml:space="preserve"> сторонами, необходимо более внимательно подходить к срединному этапу коллективно-договорной кампании – к этапу обсуждения проекта коллективного договора и сбора предложений в структурных подразделениях организации. Чем качественней пройдет обсуждение проекта коллективного договора в структурных подразделениях организации, тем меньше спорных моментов сможет возникнуть на этапе обсуждения коллективного договора на общем собрании трудового коллектива и его заключения сторонами.</w:t>
      </w:r>
    </w:p>
    <w:p w:rsidR="00B47DC0" w:rsidRPr="00A81854" w:rsidRDefault="00B47DC0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54">
        <w:rPr>
          <w:rFonts w:ascii="Times New Roman" w:hAnsi="Times New Roman" w:cs="Times New Roman"/>
          <w:sz w:val="28"/>
          <w:szCs w:val="28"/>
        </w:rPr>
        <w:t>Проведенный анализ процедуры за</w:t>
      </w:r>
      <w:r w:rsidR="00036CFC">
        <w:rPr>
          <w:rFonts w:ascii="Times New Roman" w:hAnsi="Times New Roman" w:cs="Times New Roman"/>
          <w:sz w:val="28"/>
          <w:szCs w:val="28"/>
        </w:rPr>
        <w:t xml:space="preserve">ключения коллективных договоров </w:t>
      </w:r>
      <w:r w:rsidRPr="00A81854">
        <w:rPr>
          <w:rFonts w:ascii="Times New Roman" w:hAnsi="Times New Roman" w:cs="Times New Roman"/>
          <w:sz w:val="28"/>
          <w:szCs w:val="28"/>
        </w:rPr>
        <w:t>показал, что коллективные договоры в 60 процентах случаев поступают в вышестоящие профсоюзные организации для проведения экспертизы и согласования уже после обсуждения на собрании (конференции) трудового коллектива и после подписания коллективного договора сторонами: профсо</w:t>
      </w:r>
      <w:r>
        <w:rPr>
          <w:rFonts w:ascii="Times New Roman" w:hAnsi="Times New Roman" w:cs="Times New Roman"/>
          <w:sz w:val="28"/>
          <w:szCs w:val="28"/>
        </w:rPr>
        <w:t>юзным комитетом и работодателем, что усложняет ………</w:t>
      </w:r>
    </w:p>
    <w:p w:rsidR="00B47DC0" w:rsidRPr="00A81854" w:rsidRDefault="00B47DC0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54">
        <w:rPr>
          <w:rFonts w:ascii="Times New Roman" w:hAnsi="Times New Roman" w:cs="Times New Roman"/>
          <w:sz w:val="28"/>
          <w:szCs w:val="28"/>
        </w:rPr>
        <w:t xml:space="preserve">Недопустимы с правовой точки зрения и ситуации внесения изменений в коллективный договор «задним числом».  Работодателям и </w:t>
      </w:r>
      <w:r>
        <w:rPr>
          <w:rFonts w:ascii="Times New Roman" w:hAnsi="Times New Roman" w:cs="Times New Roman"/>
          <w:sz w:val="28"/>
          <w:szCs w:val="28"/>
        </w:rPr>
        <w:t>профсоюзным комитетам</w:t>
      </w:r>
      <w:r w:rsidRPr="00A81854">
        <w:rPr>
          <w:rFonts w:ascii="Times New Roman" w:hAnsi="Times New Roman" w:cs="Times New Roman"/>
          <w:sz w:val="28"/>
          <w:szCs w:val="28"/>
        </w:rPr>
        <w:t xml:space="preserve"> профсоюзных организаций необходимо отслеживать моменты возникновения потребности внесения изменений в коллективный договор и своевременно инициировать процесс внесения изменений в коллективный договор.</w:t>
      </w:r>
    </w:p>
    <w:p w:rsidR="00ED5380" w:rsidRDefault="00ED5380" w:rsidP="00B0720C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BC0" w:rsidRPr="00A81854" w:rsidRDefault="000B3BC0" w:rsidP="00B0720C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54">
        <w:rPr>
          <w:rFonts w:ascii="Times New Roman" w:hAnsi="Times New Roman" w:cs="Times New Roman"/>
          <w:sz w:val="28"/>
          <w:szCs w:val="28"/>
        </w:rPr>
        <w:t xml:space="preserve">На сегодняшний день в 207 организациях здравоохранения Республики Башкортостан, профсоюзные организации которых входят в состав Республиканской  </w:t>
      </w:r>
      <w:proofErr w:type="gramStart"/>
      <w:r w:rsidRPr="00A81854">
        <w:rPr>
          <w:rFonts w:ascii="Times New Roman" w:hAnsi="Times New Roman" w:cs="Times New Roman"/>
          <w:sz w:val="28"/>
          <w:szCs w:val="28"/>
        </w:rPr>
        <w:t>организации Башкортостана Профсоюза работников здравоохранения</w:t>
      </w:r>
      <w:proofErr w:type="gramEnd"/>
      <w:r w:rsidRPr="00A81854">
        <w:rPr>
          <w:rFonts w:ascii="Times New Roman" w:hAnsi="Times New Roman" w:cs="Times New Roman"/>
          <w:sz w:val="28"/>
          <w:szCs w:val="28"/>
        </w:rPr>
        <w:t xml:space="preserve"> РФ (далее -  республиканская  организация Профсоюза), действует 204 коллективных договора, что составляет 97 %. </w:t>
      </w:r>
    </w:p>
    <w:p w:rsidR="000B3BC0" w:rsidRPr="00A81854" w:rsidRDefault="000B3BC0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54">
        <w:rPr>
          <w:rFonts w:ascii="Times New Roman" w:hAnsi="Times New Roman" w:cs="Times New Roman"/>
          <w:sz w:val="28"/>
          <w:szCs w:val="28"/>
        </w:rPr>
        <w:t xml:space="preserve">В 3 организациях коллективные договоры не заключены: в Башкирском республиканском отделении Общероссийской Общественной организации Российский  Красный  Крест (3 чел.), </w:t>
      </w:r>
      <w:proofErr w:type="gramStart"/>
      <w:r w:rsidRPr="00A818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18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81854">
        <w:rPr>
          <w:rFonts w:ascii="Times New Roman" w:hAnsi="Times New Roman" w:cs="Times New Roman"/>
          <w:sz w:val="28"/>
          <w:szCs w:val="28"/>
        </w:rPr>
        <w:t>РОБ</w:t>
      </w:r>
      <w:proofErr w:type="gramEnd"/>
      <w:r w:rsidRPr="00A81854">
        <w:rPr>
          <w:rFonts w:ascii="Times New Roman" w:hAnsi="Times New Roman" w:cs="Times New Roman"/>
          <w:sz w:val="28"/>
          <w:szCs w:val="28"/>
        </w:rPr>
        <w:t xml:space="preserve"> ПРЗ РФ (11 чел.),  ООО </w:t>
      </w:r>
      <w:proofErr w:type="spellStart"/>
      <w:r w:rsidRPr="00A81854">
        <w:rPr>
          <w:rFonts w:ascii="Times New Roman" w:hAnsi="Times New Roman" w:cs="Times New Roman"/>
          <w:sz w:val="28"/>
          <w:szCs w:val="28"/>
        </w:rPr>
        <w:t>Профэкспертиза</w:t>
      </w:r>
      <w:proofErr w:type="spellEnd"/>
      <w:r w:rsidRPr="00A81854">
        <w:rPr>
          <w:rFonts w:ascii="Times New Roman" w:hAnsi="Times New Roman" w:cs="Times New Roman"/>
          <w:sz w:val="28"/>
          <w:szCs w:val="28"/>
        </w:rPr>
        <w:t xml:space="preserve"> (7 чел.) Причина отсутствия коллективных договоров в данных организаций – малая численность работников. </w:t>
      </w:r>
    </w:p>
    <w:p w:rsidR="000B3BC0" w:rsidRPr="00A81854" w:rsidRDefault="000B3BC0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54">
        <w:rPr>
          <w:rFonts w:ascii="Times New Roman" w:hAnsi="Times New Roman" w:cs="Times New Roman"/>
          <w:sz w:val="28"/>
          <w:szCs w:val="28"/>
        </w:rPr>
        <w:t xml:space="preserve">Всего в учреждениях здравоохранения, профсоюзные организации которых входят в  республиканскую  организацию Профсоюза, на 01.01.17г.  работающих – 90 591 чел., из них членов профсоюза – 73 234 чел. </w:t>
      </w:r>
      <w:r w:rsidR="00A81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80" w:rsidRDefault="000B3BC0" w:rsidP="004F1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854">
        <w:rPr>
          <w:rFonts w:ascii="Times New Roman" w:hAnsi="Times New Roman" w:cs="Times New Roman"/>
          <w:sz w:val="28"/>
          <w:szCs w:val="28"/>
        </w:rPr>
        <w:t>Количество работающих, на которых распространяется действие коллективных договоров, составляет  90 570 чел., из них членов профсоюза – 73213 чел.</w:t>
      </w:r>
      <w:r w:rsidR="00A81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C0" w:rsidRPr="00595A9F" w:rsidRDefault="00DF6A30" w:rsidP="00B0720C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подготовки пленума специалистами аппарата республиканского комитета был проведен анализ качественного содержания коллективных договоров более 100 организаций здравоохранения.</w:t>
      </w:r>
    </w:p>
    <w:p w:rsidR="006C649B" w:rsidRPr="006C649B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9B">
        <w:rPr>
          <w:rFonts w:ascii="Times New Roman" w:hAnsi="Times New Roman" w:cs="Times New Roman"/>
          <w:sz w:val="28"/>
          <w:szCs w:val="28"/>
        </w:rPr>
        <w:t>Проведенный анализ показал следующее.</w:t>
      </w:r>
    </w:p>
    <w:p w:rsidR="006C649B" w:rsidRPr="006C649B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9B">
        <w:rPr>
          <w:rFonts w:ascii="Times New Roman" w:hAnsi="Times New Roman" w:cs="Times New Roman"/>
          <w:sz w:val="28"/>
          <w:szCs w:val="28"/>
        </w:rPr>
        <w:t xml:space="preserve">Рядом коллективных договоров организаций здравоохранения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649B">
        <w:rPr>
          <w:rFonts w:ascii="Times New Roman" w:hAnsi="Times New Roman" w:cs="Times New Roman"/>
          <w:sz w:val="28"/>
          <w:szCs w:val="28"/>
        </w:rPr>
        <w:t>Дюртюлинская</w:t>
      </w:r>
      <w:proofErr w:type="spellEnd"/>
      <w:r w:rsidRPr="006C649B">
        <w:rPr>
          <w:rFonts w:ascii="Times New Roman" w:hAnsi="Times New Roman" w:cs="Times New Roman"/>
          <w:sz w:val="28"/>
          <w:szCs w:val="28"/>
        </w:rPr>
        <w:t xml:space="preserve"> ЦРБ, Верхне-</w:t>
      </w:r>
      <w:proofErr w:type="spellStart"/>
      <w:r w:rsidRPr="006C649B">
        <w:rPr>
          <w:rFonts w:ascii="Times New Roman" w:hAnsi="Times New Roman" w:cs="Times New Roman"/>
          <w:sz w:val="28"/>
          <w:szCs w:val="28"/>
        </w:rPr>
        <w:t>Татышлинская</w:t>
      </w:r>
      <w:proofErr w:type="spellEnd"/>
      <w:r w:rsidRPr="006C649B"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 w:rsidRPr="006C649B">
        <w:rPr>
          <w:rFonts w:ascii="Times New Roman" w:hAnsi="Times New Roman" w:cs="Times New Roman"/>
          <w:sz w:val="28"/>
          <w:szCs w:val="28"/>
        </w:rPr>
        <w:t>Мелеузовская</w:t>
      </w:r>
      <w:proofErr w:type="spellEnd"/>
      <w:r w:rsidRPr="006C649B">
        <w:rPr>
          <w:rFonts w:ascii="Times New Roman" w:hAnsi="Times New Roman" w:cs="Times New Roman"/>
          <w:sz w:val="28"/>
          <w:szCs w:val="28"/>
        </w:rPr>
        <w:t xml:space="preserve"> ЦРБ и др.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C649B">
        <w:rPr>
          <w:rFonts w:ascii="Times New Roman" w:hAnsi="Times New Roman" w:cs="Times New Roman"/>
          <w:sz w:val="28"/>
          <w:szCs w:val="28"/>
        </w:rPr>
        <w:t>предусмотрено преимущественное право на оставление на работе при сокращении штата, помимо указанных в ст.179 Трудового кодекса Российской Федерации,  следующим лицам:</w:t>
      </w:r>
      <w:proofErr w:type="gramEnd"/>
    </w:p>
    <w:p w:rsidR="006C649B" w:rsidRPr="006C649B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649B">
        <w:rPr>
          <w:rFonts w:ascii="Times New Roman" w:hAnsi="Times New Roman" w:cs="Times New Roman"/>
          <w:sz w:val="28"/>
          <w:szCs w:val="28"/>
        </w:rPr>
        <w:t>проработавшим</w:t>
      </w:r>
      <w:proofErr w:type="gramEnd"/>
      <w:r w:rsidRPr="006C649B">
        <w:rPr>
          <w:rFonts w:ascii="Times New Roman" w:hAnsi="Times New Roman" w:cs="Times New Roman"/>
          <w:sz w:val="28"/>
          <w:szCs w:val="28"/>
        </w:rPr>
        <w:t xml:space="preserve">  в учреждении здравоохранения свыше 10 лет;</w:t>
      </w:r>
    </w:p>
    <w:p w:rsidR="006C649B" w:rsidRPr="006C649B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9B">
        <w:rPr>
          <w:rFonts w:ascii="Times New Roman" w:hAnsi="Times New Roman" w:cs="Times New Roman"/>
          <w:sz w:val="28"/>
          <w:szCs w:val="28"/>
        </w:rPr>
        <w:t>- одиноким матерям, имеющим детей до 16-летнего возраста</w:t>
      </w:r>
      <w:proofErr w:type="gramStart"/>
      <w:r w:rsidRPr="006C64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C649B" w:rsidRPr="006C649B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9B">
        <w:rPr>
          <w:rFonts w:ascii="Times New Roman" w:hAnsi="Times New Roman" w:cs="Times New Roman"/>
          <w:sz w:val="28"/>
          <w:szCs w:val="28"/>
        </w:rPr>
        <w:t>- отцам, воспитывающим детей до 16-летнего возраста без матери.</w:t>
      </w:r>
    </w:p>
    <w:p w:rsidR="006C649B" w:rsidRPr="006C649B" w:rsidRDefault="006C649B" w:rsidP="00B07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9B" w:rsidRPr="006C649B" w:rsidRDefault="006C649B" w:rsidP="00B0720C">
      <w:pPr>
        <w:pStyle w:val="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9B">
        <w:rPr>
          <w:rFonts w:ascii="Times New Roman" w:hAnsi="Times New Roman" w:cs="Times New Roman"/>
          <w:sz w:val="28"/>
          <w:szCs w:val="28"/>
        </w:rPr>
        <w:t>В значительной части учреждений здравоохранения при увольнении с работы в связи с достижением</w:t>
      </w:r>
      <w:proofErr w:type="gramEnd"/>
      <w:r w:rsidRPr="006C649B">
        <w:rPr>
          <w:rFonts w:ascii="Times New Roman" w:hAnsi="Times New Roman" w:cs="Times New Roman"/>
          <w:sz w:val="28"/>
          <w:szCs w:val="28"/>
        </w:rPr>
        <w:t xml:space="preserve"> пенсионного возраста работнику выплачивается единовременное пособие.  Размеры пособий  и стаж работы, дающий право на это пособие, устанавливаются в каждом учреждении индивидуально. </w:t>
      </w:r>
    </w:p>
    <w:p w:rsidR="006C649B" w:rsidRPr="006C649B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9B">
        <w:rPr>
          <w:rFonts w:ascii="Times New Roman" w:hAnsi="Times New Roman" w:cs="Times New Roman"/>
          <w:sz w:val="28"/>
          <w:szCs w:val="28"/>
        </w:rPr>
        <w:t xml:space="preserve">Часть коллективных договоров устанавливает дополнительные по сравнению с </w:t>
      </w:r>
      <w:proofErr w:type="gramStart"/>
      <w:r w:rsidRPr="006C649B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6C649B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условия, позволяющие предоставлять дополнительные оплачиваемые отпуска работникам в следующих случаях:</w:t>
      </w:r>
    </w:p>
    <w:p w:rsidR="006C649B" w:rsidRPr="006C649B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9B">
        <w:rPr>
          <w:rFonts w:ascii="Times New Roman" w:hAnsi="Times New Roman" w:cs="Times New Roman"/>
          <w:sz w:val="28"/>
          <w:szCs w:val="28"/>
        </w:rPr>
        <w:t>- за полную отработку годовой нормы рабочего времени, без больничного листа;</w:t>
      </w:r>
    </w:p>
    <w:p w:rsidR="006C649B" w:rsidRPr="006C649B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9B">
        <w:rPr>
          <w:rFonts w:ascii="Times New Roman" w:hAnsi="Times New Roman" w:cs="Times New Roman"/>
          <w:sz w:val="28"/>
          <w:szCs w:val="28"/>
        </w:rPr>
        <w:t>- в связи с бракосочетанием самого работника или его детей;</w:t>
      </w:r>
    </w:p>
    <w:p w:rsidR="006C649B" w:rsidRPr="006C649B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9B">
        <w:rPr>
          <w:rFonts w:ascii="Times New Roman" w:hAnsi="Times New Roman" w:cs="Times New Roman"/>
          <w:sz w:val="28"/>
          <w:szCs w:val="28"/>
        </w:rPr>
        <w:t>- отцу при рождении ребенка;</w:t>
      </w:r>
    </w:p>
    <w:p w:rsidR="006C649B" w:rsidRPr="006C649B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9B">
        <w:rPr>
          <w:rFonts w:ascii="Times New Roman" w:hAnsi="Times New Roman" w:cs="Times New Roman"/>
          <w:sz w:val="28"/>
          <w:szCs w:val="28"/>
        </w:rPr>
        <w:t>- родителям  первоклассников;</w:t>
      </w:r>
    </w:p>
    <w:p w:rsidR="006C649B" w:rsidRPr="006C649B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49B">
        <w:rPr>
          <w:rFonts w:ascii="Times New Roman" w:hAnsi="Times New Roman" w:cs="Times New Roman"/>
          <w:sz w:val="28"/>
          <w:szCs w:val="28"/>
        </w:rPr>
        <w:t>- в связи с проводами  сына на службу в Российскую Армию;</w:t>
      </w:r>
    </w:p>
    <w:p w:rsidR="006C649B" w:rsidRPr="006C649B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9B"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(мать, отец, дети, муж, жена, сестра, брат).</w:t>
      </w:r>
      <w:proofErr w:type="gramEnd"/>
    </w:p>
    <w:p w:rsidR="006C649B" w:rsidRPr="006C649B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6C649B">
        <w:rPr>
          <w:rFonts w:ascii="Times New Roman" w:hAnsi="Times New Roman" w:cs="Times New Roman"/>
          <w:sz w:val="28"/>
          <w:szCs w:val="28"/>
        </w:rPr>
        <w:t xml:space="preserve">ГБУЗ РБ ГКБ </w:t>
      </w:r>
      <w:proofErr w:type="spellStart"/>
      <w:r w:rsidRPr="006C649B">
        <w:rPr>
          <w:rFonts w:ascii="Times New Roman" w:hAnsi="Times New Roman" w:cs="Times New Roman"/>
          <w:sz w:val="28"/>
          <w:szCs w:val="28"/>
        </w:rPr>
        <w:t>Демского</w:t>
      </w:r>
      <w:proofErr w:type="spellEnd"/>
      <w:r w:rsidRPr="006C649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6C64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C649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C649B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6C649B">
        <w:rPr>
          <w:rFonts w:ascii="Times New Roman" w:hAnsi="Times New Roman" w:cs="Times New Roman"/>
          <w:sz w:val="28"/>
          <w:szCs w:val="28"/>
        </w:rPr>
        <w:t xml:space="preserve">, ГБУЗ РБ Инфекционная клиническая больница №4 </w:t>
      </w:r>
      <w:proofErr w:type="spellStart"/>
      <w:r w:rsidRPr="006C649B">
        <w:rPr>
          <w:rFonts w:ascii="Times New Roman" w:hAnsi="Times New Roman" w:cs="Times New Roman"/>
          <w:sz w:val="28"/>
          <w:szCs w:val="28"/>
        </w:rPr>
        <w:t>г.Уфы</w:t>
      </w:r>
      <w:proofErr w:type="spellEnd"/>
      <w:r w:rsidRPr="006C649B">
        <w:rPr>
          <w:rFonts w:ascii="Times New Roman" w:hAnsi="Times New Roman" w:cs="Times New Roman"/>
          <w:sz w:val="28"/>
          <w:szCs w:val="28"/>
        </w:rPr>
        <w:t xml:space="preserve">, ГБУЗ РБ </w:t>
      </w:r>
      <w:proofErr w:type="spellStart"/>
      <w:r w:rsidRPr="006C649B">
        <w:rPr>
          <w:rFonts w:ascii="Times New Roman" w:hAnsi="Times New Roman" w:cs="Times New Roman"/>
          <w:sz w:val="28"/>
          <w:szCs w:val="28"/>
        </w:rPr>
        <w:t>Бирская</w:t>
      </w:r>
      <w:proofErr w:type="spellEnd"/>
      <w:r w:rsidRPr="006C649B">
        <w:rPr>
          <w:rFonts w:ascii="Times New Roman" w:hAnsi="Times New Roman" w:cs="Times New Roman"/>
          <w:sz w:val="28"/>
          <w:szCs w:val="28"/>
        </w:rPr>
        <w:t xml:space="preserve"> ЦРБ, ГБУЗ РБ </w:t>
      </w:r>
      <w:proofErr w:type="spellStart"/>
      <w:r w:rsidRPr="006C649B">
        <w:rPr>
          <w:rFonts w:ascii="Times New Roman" w:hAnsi="Times New Roman" w:cs="Times New Roman"/>
          <w:sz w:val="28"/>
          <w:szCs w:val="28"/>
        </w:rPr>
        <w:t>Бакалинская</w:t>
      </w:r>
      <w:proofErr w:type="spellEnd"/>
      <w:r w:rsidRPr="006C649B">
        <w:rPr>
          <w:rFonts w:ascii="Times New Roman" w:hAnsi="Times New Roman" w:cs="Times New Roman"/>
          <w:sz w:val="28"/>
          <w:szCs w:val="28"/>
        </w:rPr>
        <w:t xml:space="preserve"> ЦРБ и др.</w:t>
      </w:r>
    </w:p>
    <w:p w:rsidR="006C649B" w:rsidRPr="00F635C6" w:rsidRDefault="006C649B" w:rsidP="00B07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Во многих организациях системы здравоохранения Республики Башкортостан  установлены дополнительные основания предоставления отпуска без содержания. Интересен опыт ГБУЗ РБ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Туймазинская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больница, коллективным договором которой установлены такие дополнительные основания предоставления отпуска без содержания, как уход за тяжелобольным членом семьи при наличии медицинского заключения (1 месяц в год), строительство индивидуального жилого дома (1 месяц в год). </w:t>
      </w:r>
    </w:p>
    <w:p w:rsidR="006C649B" w:rsidRPr="00F635C6" w:rsidRDefault="006C649B" w:rsidP="00B07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В ГБУЗ РБ Городская клиническая больница №13 г. Уфы, на основании коллективного договора, 10 процентов денежных средств от платных услуг </w:t>
      </w:r>
      <w:r w:rsidRPr="00F635C6">
        <w:rPr>
          <w:rFonts w:ascii="Times New Roman" w:hAnsi="Times New Roman" w:cs="Times New Roman"/>
          <w:sz w:val="28"/>
          <w:szCs w:val="28"/>
        </w:rPr>
        <w:lastRenderedPageBreak/>
        <w:t>выделяется на улучшение условий работы работников (благоустройство кабинетов, приобретение мебели, техники).</w:t>
      </w:r>
    </w:p>
    <w:p w:rsidR="006C649B" w:rsidRPr="00F635C6" w:rsidRDefault="006C649B" w:rsidP="00B07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В ряде организаций работодатель предоставляет возможность каждому сотруднику 1 раз в год бесплатно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в условиях дневного стационара терапевтического профиля (например, в ГБУЗ РБ Поликлиника №1 г. Уфы).</w:t>
      </w:r>
    </w:p>
    <w:p w:rsidR="006C649B" w:rsidRPr="00F635C6" w:rsidRDefault="006C649B" w:rsidP="00B07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Коллективные договоры отдельных организаций предусматривают механизм поощрения и признания заслуг работников, посвятивших значительную часть своей трудовой деятельности  организации. </w:t>
      </w:r>
    </w:p>
    <w:p w:rsidR="006C649B" w:rsidRPr="00F635C6" w:rsidRDefault="006C649B" w:rsidP="00B07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Так, коллективным договором ГБУЗ Республиканская станция скорой медицинской помощи и центр медицины катастроф предусмотрено, что  сотрудникам, проработавшим в организации непрерывно не менее 25 лет, присваивается звание «Ветеран скорой медицинской помощи» с гарантированной премиальной выплатой ко Дню пожилых людей. В ГБУЗ РБ Городская клиническая больница №21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635C6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признание заслуг работников осуществляется награждением нагрудным знаком «Почетный работник ГКБ №21».</w:t>
      </w:r>
    </w:p>
    <w:p w:rsidR="006C649B" w:rsidRPr="00F635C6" w:rsidRDefault="006C649B" w:rsidP="00B07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При помощи коллективного договора в ряде учреждений осуществляется помощь работникам в решении их хозяйственных и бытовых нужд. Так, например, коллективными договорами ГБУЗ РБ Городская больница г. Кумертау, ГБУЗ РБ Кушнаренковская центральная районная больница предусмотрено выделение работодателем автотранспорта для хозяйственных и бытовых нужд работников. </w:t>
      </w:r>
    </w:p>
    <w:p w:rsidR="006C649B" w:rsidRPr="00F635C6" w:rsidRDefault="006C649B" w:rsidP="00B07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В коллективных договорах ГБУЗ РБ Учалинская центральная городская больница, ГБУЗ РБ Городская больница № 1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635C6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предусмотрена компенсация съемного жилья приглашенным молодым специалистам.</w:t>
      </w:r>
    </w:p>
    <w:p w:rsidR="006C649B" w:rsidRPr="00F635C6" w:rsidRDefault="006C649B" w:rsidP="00B07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5C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анкетирования, на вопрос, оказывается ли работникам медицинских организаций помощь со стороны администраций муниципальных образований  (выделение служебного жилья, земельных участков, внеочередных мест в детских садах, путевок в санатории, детские лагери и др.), первичными профсоюзными организациями предоставлена информация, свидетельствующая о том, что содержание и объём предоставления указанных видов помощи в разных городах и районах </w:t>
      </w:r>
      <w:r w:rsidR="00F635C6">
        <w:rPr>
          <w:rFonts w:ascii="Times New Roman" w:hAnsi="Times New Roman" w:cs="Times New Roman"/>
          <w:sz w:val="28"/>
          <w:szCs w:val="28"/>
        </w:rPr>
        <w:t>в настоящее время значительно</w:t>
      </w:r>
      <w:r w:rsidRPr="00F635C6">
        <w:rPr>
          <w:rFonts w:ascii="Times New Roman" w:hAnsi="Times New Roman" w:cs="Times New Roman"/>
          <w:sz w:val="28"/>
          <w:szCs w:val="28"/>
        </w:rPr>
        <w:t xml:space="preserve"> отличается.</w:t>
      </w:r>
      <w:proofErr w:type="gramEnd"/>
    </w:p>
    <w:p w:rsidR="006C649B" w:rsidRPr="00F635C6" w:rsidRDefault="006C649B" w:rsidP="00B07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Следует отметить те учреждения,  в которых по данным вопросам сохранен высокий уровень взаимодействия администраций муниципальных образований с учреждениями здравоохранения, в результате чего работникам медицинских организаций муниципалитетом оказывается поддержка в части выделения служебного жилья, земельных участков, внеочередных мест в детских садах, путевок в санатории и детские лагери: ГБУЗ РБ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Бурзянская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ЦРБ, ГБУЗ РБ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Кигинская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ЦРБ, ГБУЗ РБ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Месягутовская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ЦРБ, ГБУЗ РБ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Исянгуловская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ЦРБ, ГБУЗ РБ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Языковская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ЦРБ, ГБУЗ РБ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Верхнеяркеевская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ЦРБ, ГБУЗ РБ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Калтасинская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ЦРБ.</w:t>
      </w:r>
    </w:p>
    <w:p w:rsidR="006C649B" w:rsidRPr="00F635C6" w:rsidRDefault="006C649B" w:rsidP="00B07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г. Сибай в течение 5 последних лет выделено 46 квартир в качестве служебного жилья молодым медицинским специалистам, заключившим контракт на работу в учреждениях здравоохранения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35C6">
        <w:rPr>
          <w:rFonts w:ascii="Times New Roman" w:hAnsi="Times New Roman" w:cs="Times New Roman"/>
          <w:sz w:val="28"/>
          <w:szCs w:val="28"/>
        </w:rPr>
        <w:t>ибай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на срок 10 лет. Администрацией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35C6">
        <w:rPr>
          <w:rFonts w:ascii="Times New Roman" w:hAnsi="Times New Roman" w:cs="Times New Roman"/>
          <w:sz w:val="28"/>
          <w:szCs w:val="28"/>
        </w:rPr>
        <w:t>алават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медицинским специалистам в 2016 году выделено 15 квартир.    </w:t>
      </w:r>
    </w:p>
    <w:p w:rsidR="006C649B" w:rsidRDefault="006C649B" w:rsidP="00B07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Предлагаем председателям профсоюзных организаций и руководителям учреждений здравоохранения довести информацию о вышеуказанном положительном опыте до сведения администраций городских и муниципальных образований и наладить взаимодействие по данным вопросам.</w:t>
      </w:r>
    </w:p>
    <w:p w:rsidR="00F635C6" w:rsidRPr="00F635C6" w:rsidRDefault="00F635C6" w:rsidP="00B07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9B" w:rsidRPr="00F635C6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Результаты проведенного мониторинга в связи с мероприятиями по переводу отдельных должностей работников в категорию прочий персонал  показали, что в 60 опрошенных учреждениях здравоохранения, имеющих в своей структуре стационары, количество должностей санитарок сократилось на 69% с 8282 до 2605 работников. Аналогичная тенденция наблюдается и в отношении должностей сестер-хозяек, медицинских регистраторов. В 13 учреждениях здравоохранения уже не осталось ни одной санитарки. При этом процесс перевода санитарок в уборщицы продолжается. </w:t>
      </w:r>
    </w:p>
    <w:p w:rsidR="006C649B" w:rsidRPr="00F635C6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5C6">
        <w:rPr>
          <w:rFonts w:ascii="Times New Roman" w:hAnsi="Times New Roman" w:cs="Times New Roman"/>
          <w:sz w:val="28"/>
          <w:szCs w:val="28"/>
        </w:rPr>
        <w:t xml:space="preserve">Одновременно за два последних года количество должностей уборщиков служебных помещений в указанных организациях увеличилось в 4,5 раза (с 962 до 4466 должностей), кастелянш в 16 раз (с 28 до 458 должностей), регистраторов в 55 раз (с 7 до 389 должностей).    </w:t>
      </w:r>
      <w:proofErr w:type="gramEnd"/>
    </w:p>
    <w:p w:rsidR="006C649B" w:rsidRPr="00F635C6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Из 14 опрошенных поликлиник г. Уфы, количество должностей санитарок сократилось в 31 раз с 255 до 8 работников. В 11 поликлиниках не осталось ни одной должности санитарки. Количество должностей уборщиков служебных помещений увеличилось в 3,5 раза (с 73 до 255 должностей), регистраторов в 167 раз (с 0 до 167 должностей).     </w:t>
      </w:r>
    </w:p>
    <w:p w:rsidR="006C649B" w:rsidRPr="00F635C6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>Ранее республиканская организация Профсоюза уже выражала свою позицию по данной проблеме и предлагала пути ее решения – соответствующие обращения направлялись в адрес Президента РФ, в Минздрав и Минтруд России, т.к. решение вопроса по существу относится к компетенции высших органов исполнительной власти Российской Федерации.</w:t>
      </w:r>
    </w:p>
    <w:p w:rsidR="006C649B" w:rsidRPr="00F635C6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Несмотря на указанные обращения и иные действия, предпринятые Профсоюзом, вопрос до настоящего времени не решен – ответы государственных органов на обращения по существу не решают возникшую проблему. </w:t>
      </w:r>
    </w:p>
    <w:p w:rsidR="006C649B" w:rsidRPr="00F635C6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5C6">
        <w:rPr>
          <w:rFonts w:ascii="Times New Roman" w:hAnsi="Times New Roman" w:cs="Times New Roman"/>
          <w:sz w:val="28"/>
          <w:szCs w:val="28"/>
        </w:rPr>
        <w:t xml:space="preserve">В связи с данными обстоятельствами республиканской организацией Профсоюза в августе 2017 года были выработаны рекомендации, направленные в адрес руководителей организаций здравоохранения и председателей профсоюзных организаций, которыми был рекомендован механизм урегулирования данного вопроса при помощи коллективных договоров учреждений и индивидуальных трудовых договоров путем включения в должностные обязанности уборщиков служебных помещений </w:t>
      </w:r>
      <w:r w:rsidRPr="00F635C6">
        <w:rPr>
          <w:rFonts w:ascii="Times New Roman" w:hAnsi="Times New Roman" w:cs="Times New Roman"/>
          <w:sz w:val="28"/>
          <w:szCs w:val="28"/>
        </w:rPr>
        <w:lastRenderedPageBreak/>
        <w:t>стационаров трудовых обязанностей санитарок при сохранении за данными работниками оплаты труда</w:t>
      </w:r>
      <w:proofErr w:type="gramEnd"/>
      <w:r w:rsidRPr="00F635C6">
        <w:rPr>
          <w:rFonts w:ascii="Times New Roman" w:hAnsi="Times New Roman" w:cs="Times New Roman"/>
          <w:sz w:val="28"/>
          <w:szCs w:val="28"/>
        </w:rPr>
        <w:t xml:space="preserve"> по прежней должности санитарка.</w:t>
      </w:r>
    </w:p>
    <w:p w:rsidR="006C649B" w:rsidRPr="00F635C6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На практике имеется положительный опыт разрешения данного проблемного вопроса, который снял имевшуюся социальную напряженность в трудовом коллективе.  </w:t>
      </w:r>
    </w:p>
    <w:p w:rsidR="006C649B" w:rsidRPr="00F635C6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В ГБУЗ РБ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Бирская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в должностные обязанности уборщиков служебных помещений стационарных отделений включены обязанности санитарок (пример оформления трудового договора на слайде). При этом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35C6">
        <w:rPr>
          <w:rFonts w:ascii="Times New Roman" w:hAnsi="Times New Roman" w:cs="Times New Roman"/>
          <w:sz w:val="28"/>
          <w:szCs w:val="28"/>
        </w:rPr>
        <w:t xml:space="preserve"> дополнительные соглашения к трудовым договорам с работниками дополнены условием о произведении работодателем ежемесячной доплаты работнику за расширение зоны обслуживания - выполнение функций по уходу за больными (обязанностей санитарки) с указанием конкретного размера доплаты. Размер данной доплаты у работников отличается – он зависит от заработной платы работника, выплачиваемой ему прежде по должности санитарка. Таким </w:t>
      </w:r>
      <w:proofErr w:type="gramStart"/>
      <w:r w:rsidRPr="00F635C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635C6">
        <w:rPr>
          <w:rFonts w:ascii="Times New Roman" w:hAnsi="Times New Roman" w:cs="Times New Roman"/>
          <w:sz w:val="28"/>
          <w:szCs w:val="28"/>
        </w:rPr>
        <w:t xml:space="preserve"> для работников перевод с одной должности на другую прошел наименее болезненно, так как одно из самых главных условий труда –  заработная плата сохранена на прежнем уровне.</w:t>
      </w:r>
    </w:p>
    <w:p w:rsidR="006C649B" w:rsidRPr="00F635C6" w:rsidRDefault="006C649B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5C6">
        <w:rPr>
          <w:rFonts w:ascii="Times New Roman" w:hAnsi="Times New Roman" w:cs="Times New Roman"/>
          <w:sz w:val="28"/>
          <w:szCs w:val="28"/>
        </w:rPr>
        <w:t xml:space="preserve">Считаем, что указанный положительный опыт ГБУЗ РБ </w:t>
      </w:r>
      <w:proofErr w:type="spellStart"/>
      <w:r w:rsidRPr="00F635C6">
        <w:rPr>
          <w:rFonts w:ascii="Times New Roman" w:hAnsi="Times New Roman" w:cs="Times New Roman"/>
          <w:sz w:val="28"/>
          <w:szCs w:val="28"/>
        </w:rPr>
        <w:t>Бирская</w:t>
      </w:r>
      <w:proofErr w:type="spellEnd"/>
      <w:r w:rsidRPr="00F635C6">
        <w:rPr>
          <w:rFonts w:ascii="Times New Roman" w:hAnsi="Times New Roman" w:cs="Times New Roman"/>
          <w:sz w:val="28"/>
          <w:szCs w:val="28"/>
        </w:rPr>
        <w:t xml:space="preserve"> ЦРБ должен быть использован и в других организациях здравоохранения отрасли.</w:t>
      </w:r>
    </w:p>
    <w:p w:rsidR="00365711" w:rsidRDefault="00365711" w:rsidP="00B0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593" w:rsidRDefault="00F635C6" w:rsidP="0096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обозначено выше</w:t>
      </w:r>
      <w:r w:rsidR="00871774">
        <w:rPr>
          <w:rFonts w:ascii="Times New Roman" w:hAnsi="Times New Roman" w:cs="Times New Roman"/>
          <w:sz w:val="28"/>
          <w:szCs w:val="28"/>
        </w:rPr>
        <w:t xml:space="preserve">, все проекты коллективных договоров, а также дополнений и изменений к ним проходят экспертизу в </w:t>
      </w:r>
      <w:proofErr w:type="spellStart"/>
      <w:r w:rsidR="00871774">
        <w:rPr>
          <w:rFonts w:ascii="Times New Roman" w:hAnsi="Times New Roman" w:cs="Times New Roman"/>
          <w:sz w:val="28"/>
          <w:szCs w:val="28"/>
        </w:rPr>
        <w:t>рескоме</w:t>
      </w:r>
      <w:proofErr w:type="spellEnd"/>
      <w:r w:rsidR="00871774">
        <w:rPr>
          <w:rFonts w:ascii="Times New Roman" w:hAnsi="Times New Roman" w:cs="Times New Roman"/>
          <w:sz w:val="28"/>
          <w:szCs w:val="28"/>
        </w:rPr>
        <w:t xml:space="preserve"> Профсоюза. </w:t>
      </w:r>
    </w:p>
    <w:p w:rsidR="00967593" w:rsidRPr="00967593" w:rsidRDefault="00967593" w:rsidP="00967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593">
        <w:rPr>
          <w:rFonts w:ascii="Times New Roman" w:hAnsi="Times New Roman" w:cs="Times New Roman"/>
          <w:sz w:val="28"/>
          <w:szCs w:val="28"/>
        </w:rPr>
        <w:t>В 2016 году заключено 54 КД, продлен срок действия 23 договоров, заключено 61 дополнительное соглашение (всего 138)</w:t>
      </w:r>
    </w:p>
    <w:p w:rsidR="00967593" w:rsidRDefault="002D015E" w:rsidP="00036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67593" w:rsidRPr="00967593">
        <w:rPr>
          <w:rFonts w:ascii="Times New Roman" w:hAnsi="Times New Roman" w:cs="Times New Roman"/>
          <w:sz w:val="28"/>
          <w:szCs w:val="28"/>
        </w:rPr>
        <w:t xml:space="preserve">а истекший период 2017 года: 26 КД, 89 </w:t>
      </w:r>
      <w:proofErr w:type="spellStart"/>
      <w:r w:rsidR="00967593" w:rsidRPr="00967593">
        <w:rPr>
          <w:rFonts w:ascii="Times New Roman" w:hAnsi="Times New Roman" w:cs="Times New Roman"/>
          <w:sz w:val="28"/>
          <w:szCs w:val="28"/>
        </w:rPr>
        <w:t>допсоглашений</w:t>
      </w:r>
      <w:proofErr w:type="spellEnd"/>
      <w:r w:rsidR="00967593" w:rsidRPr="00967593">
        <w:rPr>
          <w:rFonts w:ascii="Times New Roman" w:hAnsi="Times New Roman" w:cs="Times New Roman"/>
          <w:sz w:val="28"/>
          <w:szCs w:val="28"/>
        </w:rPr>
        <w:t>, 11 продлений</w:t>
      </w:r>
      <w:r w:rsidR="00036CFC">
        <w:rPr>
          <w:rFonts w:ascii="Times New Roman" w:hAnsi="Times New Roman" w:cs="Times New Roman"/>
          <w:sz w:val="28"/>
          <w:szCs w:val="28"/>
        </w:rPr>
        <w:t xml:space="preserve"> (в</w:t>
      </w:r>
      <w:r w:rsidR="00967593" w:rsidRPr="00967593">
        <w:rPr>
          <w:rFonts w:ascii="Times New Roman" w:hAnsi="Times New Roman" w:cs="Times New Roman"/>
          <w:sz w:val="28"/>
          <w:szCs w:val="28"/>
        </w:rPr>
        <w:t>сего 126 проектов</w:t>
      </w:r>
      <w:r w:rsidR="00036CFC">
        <w:rPr>
          <w:rFonts w:ascii="Times New Roman" w:hAnsi="Times New Roman" w:cs="Times New Roman"/>
          <w:sz w:val="28"/>
          <w:szCs w:val="28"/>
        </w:rPr>
        <w:t>)</w:t>
      </w:r>
    </w:p>
    <w:p w:rsidR="00967593" w:rsidRPr="00F635C6" w:rsidRDefault="00967593" w:rsidP="009675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ECA" w:rsidRDefault="00871774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заключаются на три года, однако дополнения и изменения в них вносятся в постоянном режиме. Наиболее часто это касается раздела «Оплата труда».</w:t>
      </w:r>
      <w:r w:rsidR="00061ECA">
        <w:rPr>
          <w:rFonts w:ascii="Times New Roman" w:hAnsi="Times New Roman" w:cs="Times New Roman"/>
          <w:sz w:val="28"/>
          <w:szCs w:val="28"/>
        </w:rPr>
        <w:t xml:space="preserve"> В течение 2017 года вносились дополнения, изменения в коллективные договора по данному разделу: по одному разу вносились изменения в 29 организациях, по два раза в 15 организациях,  3 и выше раз в 4 организациях.</w:t>
      </w:r>
    </w:p>
    <w:p w:rsidR="00BC74EC" w:rsidRPr="00365711" w:rsidRDefault="00BC74EC" w:rsidP="00B072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74EC" w:rsidRDefault="00BC74EC" w:rsidP="00B072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 1 января 2016 года в соответствии с Постановлением Правительства Республики Башкортостан от 13.08.2015г. № 311 утверждено   «Положение об оплате труда работников государственных учреждений здравоохранения Республики Башкортостан» (далее – Положение об оплате труда) повышены оклады врачей и среднего медицинского персонала на 50%, младшего </w:t>
      </w:r>
      <w:r w:rsidR="00871774">
        <w:rPr>
          <w:rFonts w:ascii="Times New Roman" w:hAnsi="Times New Roman" w:cs="Times New Roman"/>
          <w:sz w:val="28"/>
          <w:szCs w:val="28"/>
        </w:rPr>
        <w:t>медицинского персонала на 25%.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871774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</w:t>
      </w:r>
      <w:r w:rsidR="00871774"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774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>
        <w:rPr>
          <w:rFonts w:ascii="Times New Roman" w:hAnsi="Times New Roman" w:cs="Times New Roman"/>
          <w:sz w:val="28"/>
          <w:szCs w:val="28"/>
        </w:rPr>
        <w:t xml:space="preserve">активной работы Профсоюзов всех уровней  по обоснованию необходимости  увеличения гарантированной части в структуре заработной платы.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 окладов медицинским работникам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произошло в пределах фонда оплаты труда, формируемого при реализации Программы государственных гарантий бесплатного оказания гражданам медицинской помощи, без дополнительного финансирования, что привело к необходимости   перераспределения стимулирующих  и компенсационных выплат.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последних нормативно – правовых актах Правительства Российской Федерации, Республики Башкортостан по оплате труда размеры компенсационных и стимулирующих выплат носят рекомендательный характер, конкретные размеры выплат в соответствии с законодательством устанавливаются коллективными договорами,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соглашениями, локальными нормативными актами. 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Положением об оплате труда предусмотрено повышение оплаты труда  медицинским работникам, участвующим в оказании психиатрической помощи (25%, 40%), осуществляющим диагностику и лечение ВИЧ-инфицированных, и лицам, работа которых связана с материалами, содержащими вирус иммунодефицита человека (60%), а также непосредственно участвующим в оказании противотуберкулезной помощи (50%). </w:t>
      </w:r>
      <w:proofErr w:type="gramEnd"/>
    </w:p>
    <w:p w:rsidR="00BC74EC" w:rsidRDefault="00BC74EC" w:rsidP="00B0720C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 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4% оклада (ст.147 ТК РФ).     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размеры повышенной оплаты труда работникам  приведены в коллективных договорах организаций.</w:t>
      </w:r>
    </w:p>
    <w:p w:rsidR="00871774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122  организаций  диапазон установления надбавок разный от 4 до 24%%.</w:t>
      </w:r>
    </w:p>
    <w:p w:rsidR="00871774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организаций, в основном центральные районные больницы,  ограничились установлением  минимального размера повышения оплаты труда 4%, 4 организации - 5%,  -  тем самым уравнивая размер компенсации за  вредные условия труда без учета разной степени вредности условий труда в зависимости от должностных обязанностей работников.</w:t>
      </w:r>
    </w:p>
    <w:p w:rsidR="00871774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 минимальный размер повышения оплаты труда за работу в ночное время (с 22 часов до 6 </w:t>
      </w:r>
      <w:proofErr w:type="gramEnd"/>
    </w:p>
    <w:p w:rsidR="00BC74EC" w:rsidRDefault="00BC74EC" w:rsidP="00B072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часов) составляет 20 процентов часовой тарифной ставки за каждый час работы в ночное время. 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17-и организациях, в основном в противотуберкулезных диспансерах, санаториях,  работником  установлен  только минимальный размер доплаты - 20%. По остальным организациям диапазон установления размера доплат разный: от 20%, 25% до 100%, но в основном от 20%  до 50%.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более высокие размеры выплат тем категориям работников, которые, в первую очередь, заняты оказанием скорой, неотложной, экстренной медицинской помощи, дежурному персоналу.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местах периодически возникает вопрос по установлению надбавки в размере 25% к должностному окладу специалистам, работающим в сельской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местности и рабочих поселках.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надбавка к окладу указана в разделе «выплаты стимулирующего характера» Положения об оплате труда, но  носит обязательный характер в соответствии с Законом РБ  от 29 ноября 2005 года № 238-з "О мерах социальной поддержки специалистов, проживающих и работающих в сельской местности и рабочих поселках" и постановлением Правительства РБ от 25 сентября 2006 года № 275. </w:t>
      </w:r>
      <w:proofErr w:type="gramEnd"/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Надбавку к должностному окладу </w:t>
      </w:r>
      <w:r>
        <w:rPr>
          <w:rFonts w:ascii="Times New Roman" w:hAnsi="Times New Roman" w:cs="Times New Roman"/>
          <w:sz w:val="28"/>
          <w:szCs w:val="28"/>
          <w:u w:val="single"/>
        </w:rPr>
        <w:t>за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оплате труда рекомендуется устанавливать в следующих размерах: за вторую квалификационную категорию 10% к окладу, за первую категорию 20%, за высшую 30%.</w:t>
      </w:r>
      <w:proofErr w:type="gramEnd"/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10-и учреждениях установлены размеры надбавок за квалификационную категорию ниже рекомендуемых размеров: за вторую категорию 3, 5%%, за первую категорию 5, 7, 10%%, за высшую категорию 7, 10, 15 %%, (это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Бижбулякская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Верхнеяркеевская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ГКБ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 Уфы, Городская инфекционная больница г. Стерлитамак, Республиканский наркологический диспансер №2),  что  не в достаточной мере стимулирует специалистов к прохождению аттестации для получения  квалификационной категории и, следовательно, не способствует повышению качества оказания медицинской помощи. 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"Единых рекомендациях по установлению на федеральном, региональном и местном уровнях систем оплаты труда работников государственных и муниципальных учреждений", утверждаемых решением Российской трехсторонней комиссии по регулированию социально-трудовых отношений, рекомендовано предусмотреть увеличение  доли выплат   за квалификационную категорию  в общем объеме стимулирующих выплат.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Надбавку за выслугу лет в медицинских и иных организациях, осуществляющих медицинскую (фармацевтическую) деятельность, рекомендуется устанавливать работникам учреждений здравоохранения в следующих размерах: от 3 до 5 лет – 10 %,  свыше 5 лет - 15%.                                                 </w:t>
      </w:r>
    </w:p>
    <w:p w:rsidR="00BC74EC" w:rsidRDefault="00061ECA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</w:t>
      </w:r>
      <w:r w:rsidR="00BC74EC">
        <w:rPr>
          <w:rFonts w:ascii="Times New Roman" w:hAnsi="Times New Roman" w:cs="Times New Roman"/>
          <w:sz w:val="28"/>
          <w:szCs w:val="28"/>
        </w:rPr>
        <w:t xml:space="preserve"> организациях надбавка за выслугу лет установлена ниже рекомендуемых величин, в 7 – и организациях не установлена надбавка за выслугу лет (Белорецкая ЦРБ, </w:t>
      </w:r>
      <w:proofErr w:type="spellStart"/>
      <w:r w:rsidR="00BC74EC">
        <w:rPr>
          <w:rFonts w:ascii="Times New Roman" w:hAnsi="Times New Roman" w:cs="Times New Roman"/>
          <w:sz w:val="28"/>
          <w:szCs w:val="28"/>
        </w:rPr>
        <w:t>Кигинская</w:t>
      </w:r>
      <w:proofErr w:type="spellEnd"/>
      <w:r w:rsidR="00BC74EC"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 w:rsidR="00BC74EC">
        <w:rPr>
          <w:rFonts w:ascii="Times New Roman" w:hAnsi="Times New Roman" w:cs="Times New Roman"/>
          <w:sz w:val="28"/>
          <w:szCs w:val="28"/>
        </w:rPr>
        <w:t>Мелеузовская</w:t>
      </w:r>
      <w:proofErr w:type="spellEnd"/>
      <w:r w:rsidR="00BC74EC">
        <w:rPr>
          <w:rFonts w:ascii="Times New Roman" w:hAnsi="Times New Roman" w:cs="Times New Roman"/>
          <w:sz w:val="28"/>
          <w:szCs w:val="28"/>
        </w:rPr>
        <w:t xml:space="preserve"> ЦРБ, Республиканский клинический противотуберкулезный диспансер, Стерлитамакский межрайонный противотуберкулезный диспансер, </w:t>
      </w:r>
      <w:proofErr w:type="spellStart"/>
      <w:r w:rsidR="00BC74EC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="00BC74EC">
        <w:rPr>
          <w:rFonts w:ascii="Times New Roman" w:hAnsi="Times New Roman" w:cs="Times New Roman"/>
          <w:sz w:val="28"/>
          <w:szCs w:val="28"/>
        </w:rPr>
        <w:t xml:space="preserve"> межрайонный противотуберкулезный диспансер, МАУ Центр детского диетического питания ГО г. Уфа).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центральных районных больницах существует проблема по ежемесячным денежным выплатам, установленным в рамках реализации приоритетного национального проекта «Здоровье»: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не выплачиваются  с сентября месяца 2016года,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с 1 августа 2017 года,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не выплачивают работникам ФАП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выплачивают в пониженном на 50% от величин, установленных в соответствии с проектом «Здоровье».</w:t>
      </w:r>
      <w:proofErr w:type="gramEnd"/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Положением об оплате труда ежемесячные денежные выплаты рекомендовано осуществлять в соответствии с выполнением установленных показателей и критериев эффективности деятельности работников  в размерах  не ниже ранее установленных в рамках нацпроекта "Здоровье".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КД организаций предусмотрено установление надбавки молодым специалистам в размере 5 % к окладу; в качестве положительного примера можно отметить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– установлена надбавка в размере 10%, в Городской больнице г. Нефтекамск – 15%.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ряде КД организаций предусмотрены надбавки за ученую степень, почетное звание (эти надбавки не нашли отражение в Положении об оплате труда):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Верхнеяркеевская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Исянгуловская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Месягутовская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ЦРБ, Клиническая больница №1 г. Стерлитамак, Городская больница № 4 г. Стерлитамак, Станция скорой медицинской помощи г. Стерлитамак,  Республиканский клинический противотуберкулезный диспансер, Республиканский центр по профилактике и борьбе со СПИДом и инфекционными заболеваниями,  Республиканский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Центр детского и диетического 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Городская клиническая больница № 18, Инфекционная клиническая больница №4, Поликлиника №2,  Поликлиника №43, Поликлиника №51, Стоматологическая поликлиника № 5, Стоматологическая поликлиника № 9. 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надбавки за ученую степень, почетное звание и в санаториях Федерального подчинения: санатории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С.Т.Аксакова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санатории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Выплачиваются данные надбавки и в ГАУ ДПО РБ «Центр повышения квалификации» и в медицинских колледжах.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КД ряда организаций установлена выплата в размере должностного оклада в связи с юбилеем: 50 лет, 55 лет, 60 лет. В связи с этим напоминаем, что в соответствии с пунктом 7.2. Положения об оплате труда: из фонда оплаты труда работников может быть оказана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Возникают вопросы при реализации положений  статьи 187 ТК РФ:  при направлении работодателем работника на профессиональное обучение или дополнительное профессиональное образование, на прохождение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с отрывом от работы за ним сохраняются место работы (должность) и средняя заработная плата по основному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кодекс не дает определение такому понятию, как основное место работы. Под основной работой понимается то место, где находится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трудовая книжка работника. Основное место работы – это организация, а не должность. В соответствии с трудовым законодательством при расчете средней заработной платы необходимо учитывать все предусмотренные системой оплаты труда виды выплат, в том числе и за работу по совместительству. Данная формулировка нашла отражение в макете КД,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Определенные вопросы возникают на местах у работников контрольно – ревизионных структур отрасли здравоохранения по поводу выше перечисленных выплат за ученую степень, почетное звание, оказание материальной помощи работникам, исчисления средней заработной платы и т.д.  </w:t>
      </w:r>
    </w:p>
    <w:p w:rsidR="00BC74EC" w:rsidRDefault="00BC74EC" w:rsidP="00B0720C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необходимо напомнить, что в соответствии со ст. 41 ТК РФ: </w:t>
      </w:r>
      <w:r>
        <w:rPr>
          <w:rFonts w:ascii="Times New Roman" w:hAnsi="Times New Roman" w:cs="Times New Roman"/>
          <w:bCs/>
          <w:sz w:val="28"/>
          <w:szCs w:val="28"/>
        </w:rPr>
        <w:t>в коллективном договоре с учетом финансово-экономического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BC74EC" w:rsidRDefault="00BC74EC" w:rsidP="00B0720C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Коллективный договор — правовой акт, регулирующий социально-трудовые отношения в организации и заключаемый работниками и работодателем в лице их представителей (ст. 40 ТК РФ).</w:t>
      </w:r>
    </w:p>
    <w:p w:rsidR="00BC74EC" w:rsidRDefault="00BC74EC" w:rsidP="00B072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срока дей</w:t>
      </w:r>
      <w:r>
        <w:rPr>
          <w:rFonts w:ascii="Times New Roman" w:hAnsi="Times New Roman" w:cs="Times New Roman"/>
          <w:sz w:val="28"/>
          <w:szCs w:val="28"/>
        </w:rPr>
        <w:softHyphen/>
        <w:t>ствия коллективного договора по взаимному согласию сторон могут вноситься изменения.</w:t>
      </w:r>
    </w:p>
    <w:p w:rsidR="00BC74EC" w:rsidRDefault="00BC74EC" w:rsidP="00B072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ни одна из сторон не может в течение установленного срока действия коллективного договора в одностороннем порядке изменить или прекратить  выполнение принятых на себя обязательств. Например, в коллективном  договоре 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предусмотрено установление надбавок за квалификационную категорию, выслугу лет, но фактически они не выплачиваются.      </w:t>
      </w:r>
    </w:p>
    <w:p w:rsidR="00BC74EC" w:rsidRDefault="00BC74EC" w:rsidP="00B072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одна сторона сочтет невозможным дальнейшее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условий коллективного договора, то она должна письменно 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домить об этом другую сторону (с указанием причин невыполнения коллективного договора и исключения из него отдельных 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- то есть изменения должны быть подтверждены  финансовыми документами и анализом о необходимости подобных действий) и провести с другой стороной дополнительные консультации по вопросам возможного внесения изменений в коллективный договор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Рассматриваются эти вопросы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коллективных переговоров, изменений и дополнений к нему. </w:t>
      </w:r>
    </w:p>
    <w:p w:rsidR="00BC74EC" w:rsidRDefault="00BC74EC" w:rsidP="00B072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Вспомним статью 74 ТК РФ:   «О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месяца». </w:t>
      </w:r>
    </w:p>
    <w:p w:rsidR="00BC74EC" w:rsidRDefault="00BC74EC" w:rsidP="00B072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определенные сторонами изменения и дополнения могут вступить в силу лишь по истечении 2 –х месячного срока уведомления работников.</w:t>
      </w:r>
    </w:p>
    <w:p w:rsidR="00BC74EC" w:rsidRDefault="00BC74EC" w:rsidP="00B0720C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61E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Бланк уведомления установленной законом формы не имеет, но в уведомлении  нужно указать причину вносимых изменений, ведь работники на основании ст.21 ТК РФ имеют право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условиях сотрудничества и порядке их изменений.</w:t>
      </w:r>
    </w:p>
    <w:p w:rsidR="00BC74EC" w:rsidRDefault="00BC74EC" w:rsidP="00B0720C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 уведомлении нужно указать, в чем заключаются изменения, сроки их внесения. В соответствии со статьей 57 ТК РФ: условия оплаты труда работника - размер  должностного оклада, доплаты, надбавки и поощрительные выплаты – являются обязательными для включения в трудовой договор.</w:t>
      </w:r>
    </w:p>
    <w:p w:rsidR="00BC74EC" w:rsidRDefault="00BC74EC" w:rsidP="00B072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Какие критерии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олжны быть выдержаны при внесении изменений в КД:</w:t>
      </w:r>
    </w:p>
    <w:p w:rsidR="00BC74EC" w:rsidRDefault="00BC74EC" w:rsidP="00B072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сохранения объема должностных обязанностей заработная плата работника не должна уменьшаться.</w:t>
      </w:r>
    </w:p>
    <w:p w:rsidR="00BC74EC" w:rsidRDefault="00BC74EC" w:rsidP="00B072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установлении размера надбавок за вредные условия труда необходимо учитывать разную степень вредности условий труда в зависимости от должностных обязанностей работников, а размеры надбавок не должны быть снижены в абсолютных величинах по сравнению с размерами фактически реализуемых в отношении указанных работников компенсационных мер по оплате труда по состоянию на 1 января 2014 года при сохранении соответствующих условий труда на рабочем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74EC" w:rsidRDefault="00BC74EC" w:rsidP="00B0720C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 вопроса о доплатах за работу в ночное время необходимо реально оценить необходимость и возможность установления более высоких размеров выплат конкретным категориям работников, в первую очередь, занятым оказанием скорой, неотложной, экстренной медицинской помощи.</w:t>
      </w:r>
    </w:p>
    <w:p w:rsidR="00BC74EC" w:rsidRDefault="00BC74EC" w:rsidP="00B072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Надбавку к должностному окладу за квалификационную категорию устанавливать в рекомендуемых размерах, чтобы  в достаточной мере стимулировать специалистов к прохождению аттестации для получения  квалификационной категории с целью  повышения качества оказания медицинской помощи.</w:t>
      </w:r>
    </w:p>
    <w:p w:rsidR="00BC74EC" w:rsidRDefault="00BC74EC" w:rsidP="00B072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надбавки за выслугу лет в медицинских и иных организациях, осуществляющих медицинскую (фармацевтическую) деятельность.</w:t>
      </w:r>
    </w:p>
    <w:p w:rsidR="00BC74EC" w:rsidRDefault="00BC74EC" w:rsidP="00B072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ТК РФ у организаций есть право установить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20414F" w:rsidRPr="0020414F" w:rsidRDefault="0020414F" w:rsidP="00B0720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 xml:space="preserve">В последние годы, в связи с серьезными изменениями в законодательстве по вопросам охраны труда, в данный раздел коллективного договора </w:t>
      </w:r>
      <w:r w:rsidR="0093236E">
        <w:rPr>
          <w:rFonts w:ascii="Times New Roman" w:hAnsi="Times New Roman" w:cs="Times New Roman"/>
          <w:sz w:val="28"/>
          <w:szCs w:val="28"/>
        </w:rPr>
        <w:t xml:space="preserve">организаций здравоохранения </w:t>
      </w:r>
      <w:r w:rsidRPr="0020414F">
        <w:rPr>
          <w:rFonts w:ascii="Times New Roman" w:hAnsi="Times New Roman" w:cs="Times New Roman"/>
          <w:sz w:val="28"/>
          <w:szCs w:val="28"/>
        </w:rPr>
        <w:t>также вносятся дополнения и изменения.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 xml:space="preserve">Как правовой институт охрана труда включает в себя нормы, регламентирующие права и обязанности работников и работодателей в вопросах безопасности и гигиены труда, устанавливает компенсации для лиц, </w:t>
      </w:r>
      <w:r w:rsidRPr="0020414F">
        <w:rPr>
          <w:rFonts w:ascii="Times New Roman" w:hAnsi="Times New Roman" w:cs="Times New Roman"/>
          <w:sz w:val="28"/>
          <w:szCs w:val="28"/>
        </w:rPr>
        <w:lastRenderedPageBreak/>
        <w:t xml:space="preserve">работающих во вредных или опасных условиях, женщин, несовершеннолетних работников, лиц с пониженной трудоспособностью, а также определяет правила расследования и учета несчастных случаев на производстве. Кроме этого, охрана труда включает в себя многочисленные социально-экономические, организационно-технические, санитарно-гигиенические, лечебно-профилактические, реабилитационные и иные мероприятия, позволяющие обеспечить безопасность производственной деятельности медицинского персонала.  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>Исходя из перечи</w:t>
      </w:r>
      <w:r>
        <w:rPr>
          <w:rFonts w:ascii="Times New Roman" w:hAnsi="Times New Roman" w:cs="Times New Roman"/>
          <w:sz w:val="28"/>
          <w:szCs w:val="28"/>
        </w:rPr>
        <w:t xml:space="preserve">сленного, в современных реалиях </w:t>
      </w:r>
      <w:r w:rsidRPr="0020414F">
        <w:rPr>
          <w:rFonts w:ascii="Times New Roman" w:hAnsi="Times New Roman" w:cs="Times New Roman"/>
          <w:sz w:val="28"/>
          <w:szCs w:val="28"/>
        </w:rPr>
        <w:t xml:space="preserve"> доминирующая роль в регулировании вопросов охраны труда отводится созданию современных, сбалансированных локальных документов, к которым относится коллективный договор. 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 xml:space="preserve">В большинстве учреждений здравоохранения Республики Башкортостан коллективные договоры приняты с учетом разработанных </w:t>
      </w:r>
      <w:proofErr w:type="spellStart"/>
      <w:r w:rsidRPr="0020414F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Pr="0020414F">
        <w:rPr>
          <w:rFonts w:ascii="Times New Roman" w:hAnsi="Times New Roman" w:cs="Times New Roman"/>
          <w:sz w:val="28"/>
          <w:szCs w:val="28"/>
        </w:rPr>
        <w:t xml:space="preserve"> Профсоюза здравоохранения рекомендаций и содержат следующие разделы охраны труда: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>- Охрана труда и экологическая безопасность;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>- Охрана труда женщин;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>- Компенсация вреда, причиненного здоровью работника.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>С целью реализации мероприятий по охране труда, указанных в коллективных договорах, работодатели большинства организаций здравоохранения взяли на себя обязательства выделять целевое финансирование на вопросы охраны труда в объеме не ме</w:t>
      </w:r>
      <w:r>
        <w:rPr>
          <w:rFonts w:ascii="Times New Roman" w:hAnsi="Times New Roman" w:cs="Times New Roman"/>
          <w:sz w:val="28"/>
          <w:szCs w:val="28"/>
        </w:rPr>
        <w:t>нее 4% от фонда оплаты труда. Однако</w:t>
      </w:r>
      <w:r w:rsidRPr="0020414F">
        <w:rPr>
          <w:rFonts w:ascii="Times New Roman" w:hAnsi="Times New Roman" w:cs="Times New Roman"/>
          <w:sz w:val="28"/>
          <w:szCs w:val="28"/>
        </w:rPr>
        <w:t xml:space="preserve"> в действительности выделяют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0414F">
        <w:rPr>
          <w:rFonts w:ascii="Times New Roman" w:hAnsi="Times New Roman" w:cs="Times New Roman"/>
          <w:sz w:val="28"/>
          <w:szCs w:val="28"/>
        </w:rPr>
        <w:t xml:space="preserve"> суммы </w:t>
      </w:r>
      <w:proofErr w:type="gramStart"/>
      <w:r w:rsidRPr="0020414F">
        <w:rPr>
          <w:rFonts w:ascii="Times New Roman" w:hAnsi="Times New Roman" w:cs="Times New Roman"/>
          <w:sz w:val="28"/>
          <w:szCs w:val="28"/>
        </w:rPr>
        <w:t>горазда</w:t>
      </w:r>
      <w:proofErr w:type="gramEnd"/>
      <w:r w:rsidRPr="0020414F">
        <w:rPr>
          <w:rFonts w:ascii="Times New Roman" w:hAnsi="Times New Roman" w:cs="Times New Roman"/>
          <w:sz w:val="28"/>
          <w:szCs w:val="28"/>
        </w:rPr>
        <w:t xml:space="preserve"> ниже заявленных, а зачастую в десятки раз меньше, чем это необходимо для поддержания нормальных условий труда. 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Мониторинг, проведенный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20414F">
        <w:rPr>
          <w:rFonts w:ascii="Times New Roman" w:hAnsi="Times New Roman" w:cs="Times New Roman"/>
          <w:sz w:val="28"/>
          <w:szCs w:val="28"/>
        </w:rPr>
        <w:t>ескомом</w:t>
      </w:r>
      <w:proofErr w:type="spellEnd"/>
      <w:r w:rsidRPr="0020414F">
        <w:rPr>
          <w:rFonts w:ascii="Times New Roman" w:hAnsi="Times New Roman" w:cs="Times New Roman"/>
          <w:sz w:val="28"/>
          <w:szCs w:val="28"/>
        </w:rPr>
        <w:t xml:space="preserve"> Профсоюза за 9 месяцев 2017 года по представленным данным </w:t>
      </w:r>
      <w:r>
        <w:rPr>
          <w:rFonts w:ascii="Times New Roman" w:hAnsi="Times New Roman" w:cs="Times New Roman"/>
          <w:sz w:val="28"/>
          <w:szCs w:val="28"/>
        </w:rPr>
        <w:t>119 проф</w:t>
      </w:r>
      <w:r w:rsidRPr="0020414F">
        <w:rPr>
          <w:rFonts w:ascii="Times New Roman" w:hAnsi="Times New Roman" w:cs="Times New Roman"/>
          <w:sz w:val="28"/>
          <w:szCs w:val="28"/>
        </w:rPr>
        <w:t>организаций показал</w:t>
      </w:r>
      <w:proofErr w:type="gramEnd"/>
      <w:r w:rsidRPr="0020414F">
        <w:rPr>
          <w:rFonts w:ascii="Times New Roman" w:hAnsi="Times New Roman" w:cs="Times New Roman"/>
          <w:sz w:val="28"/>
          <w:szCs w:val="28"/>
        </w:rPr>
        <w:t xml:space="preserve">, что средняя сумма, выделяемая на охрану труда в учреждениях здравоохранения Республики Башкортостан составляет около 1,9% от фонда оплаты труда конкретного учреждения. Это в два раза меньше, чем стороны определили в коллективном договоре, и в два раза меньше суммы, указанной  в пункте 8.4.1. Отраслевого соглашения по организациям отрасли здравоохранения Республики Башкортостан. 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 xml:space="preserve">Всего в коллективных договорах учреждений здравоохранения на 2017 год запланировано выполнить 2027 пунктов мероприятий по охране труда, на общую сумму 375 955 тысяч рублей, что в среднем составляет 185 тыс. рублей на выполнение одного пункта </w:t>
      </w:r>
      <w:proofErr w:type="gramStart"/>
      <w:r w:rsidRPr="0020414F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20414F">
        <w:rPr>
          <w:rFonts w:ascii="Times New Roman" w:hAnsi="Times New Roman" w:cs="Times New Roman"/>
          <w:sz w:val="28"/>
          <w:szCs w:val="28"/>
        </w:rPr>
        <w:t xml:space="preserve"> по охране труда предусмотренного коллективным договором. За 9 месяцев 2017 года выполнено 1712 пунктов, на общую стоимость около 318 млн. рублей. Затраты на одного работника занятого в отрасли здравоохранения Республики Башкортостан за 9 месяцев 2017 году составили 4900 рублей, что несколько выше показателей предыдущих лет (2016 год - 4250,99 руб./чел; 2015 год – 3350,95 руб./чел), но значительно ниже среднереспубликанского показателя 9600 руб./чел по итогам 2016 года. 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Республиканский комитет озабочен складывающееся ситуацией и обращает внимание работодателей, председателей профсоюзных организаций, уполномоченных по охране труда профсоюза на то, что создание безопасных условий труда в организации напрямую связано с затратами на охрану труда в расчете на одного человека. 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>Создание безопасных условий труда также подразумевает создание соответствующей инфраструктуры учреждения, в которую входят: комната приема пищи, санитарно-бытовые комнаты, комнаты психологической разгрузки, помещения для хранения и сушки средств индивидуальной защиты и санитарно-гигиенической одежды и многое другое. На сегодняшний день можно сделать вывод, что со стороны работодателей уделяется не значительное внимание данному вопросу, так как по сводным данным обеспеченность вышеуказанными помещениями находятся на следующих уровнях:</w:t>
      </w:r>
    </w:p>
    <w:p w:rsidR="0020414F" w:rsidRPr="0020414F" w:rsidRDefault="0020414F" w:rsidP="00B0720C">
      <w:pPr>
        <w:pStyle w:val="ac"/>
        <w:ind w:left="0" w:firstLine="567"/>
        <w:rPr>
          <w:sz w:val="28"/>
          <w:szCs w:val="28"/>
        </w:rPr>
      </w:pPr>
      <w:r w:rsidRPr="0020414F">
        <w:rPr>
          <w:sz w:val="28"/>
          <w:szCs w:val="28"/>
        </w:rPr>
        <w:t>-гардеробными – 98%;</w:t>
      </w:r>
    </w:p>
    <w:p w:rsidR="0020414F" w:rsidRPr="0020414F" w:rsidRDefault="0020414F" w:rsidP="00B0720C">
      <w:pPr>
        <w:pStyle w:val="ac"/>
        <w:ind w:left="0" w:firstLine="567"/>
        <w:rPr>
          <w:sz w:val="28"/>
          <w:szCs w:val="28"/>
        </w:rPr>
      </w:pPr>
      <w:r w:rsidRPr="0020414F">
        <w:rPr>
          <w:sz w:val="28"/>
          <w:szCs w:val="28"/>
        </w:rPr>
        <w:t>-душевыми – 61%;</w:t>
      </w:r>
    </w:p>
    <w:p w:rsidR="0020414F" w:rsidRPr="0020414F" w:rsidRDefault="0020414F" w:rsidP="00B0720C">
      <w:pPr>
        <w:pStyle w:val="ac"/>
        <w:ind w:left="0" w:firstLine="567"/>
        <w:rPr>
          <w:sz w:val="28"/>
          <w:szCs w:val="28"/>
        </w:rPr>
      </w:pPr>
      <w:r w:rsidRPr="0020414F">
        <w:rPr>
          <w:sz w:val="28"/>
          <w:szCs w:val="28"/>
        </w:rPr>
        <w:t>-умывальными – 99,5%;</w:t>
      </w:r>
    </w:p>
    <w:p w:rsidR="0020414F" w:rsidRPr="0020414F" w:rsidRDefault="0020414F" w:rsidP="00B0720C">
      <w:pPr>
        <w:pStyle w:val="ac"/>
        <w:ind w:left="0" w:firstLine="567"/>
        <w:rPr>
          <w:sz w:val="28"/>
          <w:szCs w:val="28"/>
        </w:rPr>
      </w:pPr>
      <w:r w:rsidRPr="0020414F">
        <w:rPr>
          <w:sz w:val="28"/>
          <w:szCs w:val="28"/>
        </w:rPr>
        <w:t>-помещениями по приему пищи – 95%;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-комнатами личной гигиены женщин – 18%.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Обеспечение сотрудников лечебно-профилактических учреждений санитарно-гигиенической одеждой по итогам 9 месяцев 2017 года составило 92,9%, что ниже показателя по итогам 2016 года - 96,41%.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 xml:space="preserve">Обеспечение работников спецодеждой, </w:t>
      </w:r>
      <w:proofErr w:type="spellStart"/>
      <w:r w:rsidRPr="0020414F">
        <w:rPr>
          <w:sz w:val="28"/>
          <w:szCs w:val="28"/>
        </w:rPr>
        <w:t>спецобувью</w:t>
      </w:r>
      <w:proofErr w:type="spellEnd"/>
      <w:r w:rsidRPr="0020414F">
        <w:rPr>
          <w:sz w:val="28"/>
          <w:szCs w:val="28"/>
        </w:rPr>
        <w:t xml:space="preserve"> и другими средствами индивидуальной защиты проводится в отрасли с незначительными отклонениями. Зачастую в учреждениях здравоохранения не соблюдают сроки носки спецодежды, в этой связи обеспеченность </w:t>
      </w:r>
      <w:proofErr w:type="spellStart"/>
      <w:r w:rsidRPr="0020414F">
        <w:rPr>
          <w:sz w:val="28"/>
          <w:szCs w:val="28"/>
        </w:rPr>
        <w:t>СИЗами</w:t>
      </w:r>
      <w:proofErr w:type="spellEnd"/>
      <w:r w:rsidRPr="0020414F">
        <w:rPr>
          <w:sz w:val="28"/>
          <w:szCs w:val="28"/>
        </w:rPr>
        <w:t>, в целом по отрасли составляет 97,61%, а в 2016 году данный показатель находился на отметке 94,69%.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 xml:space="preserve">В соответствии с заключенными коллективными договорами, контроль за соблюдение норм трудового законодательства в области охраны труда находится в </w:t>
      </w:r>
      <w:proofErr w:type="gramStart"/>
      <w:r w:rsidRPr="0020414F">
        <w:rPr>
          <w:sz w:val="28"/>
          <w:szCs w:val="28"/>
        </w:rPr>
        <w:t>компетенции</w:t>
      </w:r>
      <w:proofErr w:type="gramEnd"/>
      <w:r w:rsidRPr="0020414F">
        <w:rPr>
          <w:sz w:val="28"/>
          <w:szCs w:val="28"/>
        </w:rPr>
        <w:t xml:space="preserve"> как профсоюза, так и работодателей. Для этих целей работодатели, при численности работников свыше 50 человек, обязуются вводить в штатное расписание должность специалиста по охране труда. По состоянию на 01 декабря 2017 год в отрасли здравоохранения занято 143 специалиста по охране труда, для </w:t>
      </w:r>
      <w:proofErr w:type="gramStart"/>
      <w:r w:rsidRPr="0020414F">
        <w:rPr>
          <w:sz w:val="28"/>
          <w:szCs w:val="28"/>
        </w:rPr>
        <w:t>работы</w:t>
      </w:r>
      <w:proofErr w:type="gramEnd"/>
      <w:r w:rsidRPr="0020414F">
        <w:rPr>
          <w:sz w:val="28"/>
          <w:szCs w:val="28"/>
        </w:rPr>
        <w:t xml:space="preserve"> которых в учреждениях здравоохранения организован 83 кабинета по охране труда. Положительным примером организации полноценного кабинета по охране труда являются учреждения ГБУЗ РБ Городская больница №4 </w:t>
      </w:r>
      <w:proofErr w:type="spellStart"/>
      <w:r w:rsidRPr="0020414F">
        <w:rPr>
          <w:sz w:val="28"/>
          <w:szCs w:val="28"/>
        </w:rPr>
        <w:t>г</w:t>
      </w:r>
      <w:proofErr w:type="gramStart"/>
      <w:r w:rsidRPr="0020414F">
        <w:rPr>
          <w:sz w:val="28"/>
          <w:szCs w:val="28"/>
        </w:rPr>
        <w:t>.С</w:t>
      </w:r>
      <w:proofErr w:type="gramEnd"/>
      <w:r w:rsidRPr="0020414F">
        <w:rPr>
          <w:sz w:val="28"/>
          <w:szCs w:val="28"/>
        </w:rPr>
        <w:t>терлитамак</w:t>
      </w:r>
      <w:proofErr w:type="spellEnd"/>
      <w:r w:rsidRPr="0020414F">
        <w:rPr>
          <w:sz w:val="28"/>
          <w:szCs w:val="28"/>
        </w:rPr>
        <w:t xml:space="preserve">, ГБУЗ РБ Городская больница г. Нефтекамск, в которых оборудованы обучающие классы с применением наглядной агитации по охране труда, выставочными экземплярами спецодежды и в работе которых применяются современные технологии, в том числе компьютерные программные комплексы для проверки знаний по вопросам охраны труда. 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 xml:space="preserve">Со стороны Профсоюза </w:t>
      </w:r>
      <w:proofErr w:type="gramStart"/>
      <w:r w:rsidRPr="0020414F">
        <w:rPr>
          <w:sz w:val="28"/>
          <w:szCs w:val="28"/>
        </w:rPr>
        <w:t>контроль за</w:t>
      </w:r>
      <w:proofErr w:type="gramEnd"/>
      <w:r w:rsidRPr="0020414F">
        <w:rPr>
          <w:sz w:val="28"/>
          <w:szCs w:val="28"/>
        </w:rPr>
        <w:t xml:space="preserve"> соблюдением норм охраны труда осуществляется через институт уполномоченных по охране труда профсоюза. </w:t>
      </w:r>
      <w:r w:rsidRPr="0020414F">
        <w:rPr>
          <w:sz w:val="28"/>
          <w:szCs w:val="28"/>
        </w:rPr>
        <w:lastRenderedPageBreak/>
        <w:t xml:space="preserve">Гарантии деятельности уполномоченных по охране труда закреплены в 90% коллективных договорах. Так стороны договорились осуществлять выбор уполномоченных по охране труда в каждом структурном подразделении и оказывать необходимую помощь и поддержку уполномоченному по выполнению возложенных на него обязанностей. </w:t>
      </w:r>
      <w:proofErr w:type="gramStart"/>
      <w:r w:rsidRPr="0020414F">
        <w:rPr>
          <w:sz w:val="28"/>
          <w:szCs w:val="28"/>
        </w:rPr>
        <w:t>Понимая сложность общественной деятельности в этом направлении, 26 учреждений здравоохранения предусмотрели в коллективных договорах разовое поощрение уполномоченных или доплату к должностному окладу в %. По данным первичных профсоюзных организаций размер доплаты составляет от 1% до 5% от должностного оклада работника, ряд учреждений осуществляют доплату по фиксированной сумме от 100-1000 рублей в месяц.</w:t>
      </w:r>
      <w:proofErr w:type="gramEnd"/>
      <w:r w:rsidRPr="0020414F">
        <w:rPr>
          <w:sz w:val="28"/>
          <w:szCs w:val="28"/>
        </w:rPr>
        <w:t xml:space="preserve"> Данные выплаты осуществляются за счет работодателя, при условии активной и добросовестной работы уполномоченного по предупреждению несчастных случаев на производстве и профессиональных заболеваний. 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 xml:space="preserve">Совместный </w:t>
      </w:r>
      <w:proofErr w:type="gramStart"/>
      <w:r w:rsidRPr="0020414F">
        <w:rPr>
          <w:sz w:val="28"/>
          <w:szCs w:val="28"/>
        </w:rPr>
        <w:t>контроль за</w:t>
      </w:r>
      <w:proofErr w:type="gramEnd"/>
      <w:r w:rsidRPr="0020414F">
        <w:rPr>
          <w:sz w:val="28"/>
          <w:szCs w:val="28"/>
        </w:rPr>
        <w:t xml:space="preserve"> вопросами охраны труда социальные партнеры локального уровня осуществляют через структуру совместного комитета (комиссии) по охране труда. В рамках статьи 218 Трудового кодекса Российской Федерации во всех учреждениях здравоохранения созданы и работают вышеуказанные комиссии. </w:t>
      </w:r>
      <w:proofErr w:type="spellStart"/>
      <w:r w:rsidRPr="0020414F">
        <w:rPr>
          <w:sz w:val="28"/>
          <w:szCs w:val="28"/>
        </w:rPr>
        <w:t>Общечисленный</w:t>
      </w:r>
      <w:proofErr w:type="spellEnd"/>
      <w:r w:rsidRPr="0020414F">
        <w:rPr>
          <w:sz w:val="28"/>
          <w:szCs w:val="28"/>
        </w:rPr>
        <w:t xml:space="preserve"> состав комиссий составляет 1322 человека, в том числе от профсоюзной стороны 661 человек. Как </w:t>
      </w:r>
      <w:proofErr w:type="gramStart"/>
      <w:r w:rsidRPr="0020414F">
        <w:rPr>
          <w:sz w:val="28"/>
          <w:szCs w:val="28"/>
        </w:rPr>
        <w:t>правило</w:t>
      </w:r>
      <w:proofErr w:type="gramEnd"/>
      <w:r w:rsidRPr="0020414F">
        <w:rPr>
          <w:sz w:val="28"/>
          <w:szCs w:val="28"/>
        </w:rPr>
        <w:t xml:space="preserve"> состав комиссии по охране труда закреплен в одном из приложений к коллективному договору и принцип паритетного состава комиссии соблюдается.      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Рассматривая вопрос о значимости коллективного договора в учреждениях здравоохранения республики, мы не могли обойти вопрос об установлении работникам гарантий и компенсаций за работу во вредных и (или) опасных условиях труда.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 xml:space="preserve">На протяжении 4 лет в учреждениях здравоохранения реализуется Федеральный закон «О специальный оценке условий труда», и все эти годы Профсоюз пытается создать адекватную и объективную систему оценки реальных условий труда медицинских и иных работников отрасли здравоохранения. Работа по данному вопросу ведется на всех уровнях, начиная с первичной профсоюзной организации, заканчивая Федерацией независимых профсоюзов Российской Федерации. Совместные действия Профсоюза привели к тому, что в 2015, 2016, 2017 годах в действующие нормативные правовые акты по оценке условий труда были внесены существенные изменения, затрагивающие интересы работников отрасли здравоохранения. По результатам внесенных изменений удалось отстоять ряд принципиальных позиций в области оценки факторов трудового процесса у работников отрасли, </w:t>
      </w:r>
      <w:proofErr w:type="gramStart"/>
      <w:r w:rsidRPr="0020414F">
        <w:rPr>
          <w:sz w:val="28"/>
          <w:szCs w:val="28"/>
        </w:rPr>
        <w:t>но</w:t>
      </w:r>
      <w:proofErr w:type="gramEnd"/>
      <w:r w:rsidRPr="0020414F">
        <w:rPr>
          <w:sz w:val="28"/>
          <w:szCs w:val="28"/>
        </w:rPr>
        <w:t xml:space="preserve"> к сожалению до сих пор остаются и неразрешенные вопросы. </w:t>
      </w:r>
    </w:p>
    <w:p w:rsidR="0020414F" w:rsidRPr="0020414F" w:rsidRDefault="0093236E" w:rsidP="00B0720C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проведенному </w:t>
      </w:r>
      <w:proofErr w:type="spellStart"/>
      <w:r>
        <w:rPr>
          <w:sz w:val="28"/>
          <w:szCs w:val="28"/>
        </w:rPr>
        <w:t>р</w:t>
      </w:r>
      <w:r w:rsidRPr="0020414F">
        <w:rPr>
          <w:sz w:val="28"/>
          <w:szCs w:val="28"/>
        </w:rPr>
        <w:t>ескомом</w:t>
      </w:r>
      <w:proofErr w:type="spellEnd"/>
      <w:r w:rsidRPr="0020414F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 xml:space="preserve">анализу </w:t>
      </w:r>
      <w:r w:rsidR="0020414F" w:rsidRPr="0020414F">
        <w:rPr>
          <w:sz w:val="28"/>
          <w:szCs w:val="28"/>
        </w:rPr>
        <w:t xml:space="preserve">установлено, что в ряде учреждений здравоохранения республики к вопросам проведения специальной оценки условий труда администрация учреждения и первичная профсоюзная организация подошли формально, в результате чего </w:t>
      </w:r>
      <w:r w:rsidR="0020414F" w:rsidRPr="0020414F">
        <w:rPr>
          <w:sz w:val="28"/>
          <w:szCs w:val="28"/>
        </w:rPr>
        <w:lastRenderedPageBreak/>
        <w:t xml:space="preserve">значительное количество работников учреждения лишились законных гарантий и компенсаций. 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По состоянию на 01 декабря 2017 года специальная оценка условий труда проведена на 40 165 рабочих местах, где занято 49 763 работника, что составляет 54,9% от общего числа рабочих мест отрасли. Из общего количества оцененных рабочих мест, распределение по классам условий труда выглядит следующим образом: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Классы  1 и 2 – 22 091 рабочее место;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Класс 3.1 – 8769 рабочих мест;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Класс 3.2 – 6947 рабочих мест;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Класс 3.3 – 2286 рабочих мест;</w:t>
      </w:r>
    </w:p>
    <w:p w:rsidR="0020414F" w:rsidRPr="0020414F" w:rsidRDefault="0020414F" w:rsidP="00B0720C">
      <w:pPr>
        <w:pStyle w:val="ac"/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Класс 3.4 – 72 рабочих места;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>Общее количество рабочих мест, признанных с вредным</w:t>
      </w:r>
      <w:r w:rsidR="0093236E">
        <w:rPr>
          <w:rFonts w:ascii="Times New Roman" w:hAnsi="Times New Roman" w:cs="Times New Roman"/>
          <w:sz w:val="28"/>
          <w:szCs w:val="28"/>
        </w:rPr>
        <w:t>и условиями труда составляет 45</w:t>
      </w:r>
      <w:r w:rsidRPr="0020414F">
        <w:rPr>
          <w:rFonts w:ascii="Times New Roman" w:hAnsi="Times New Roman" w:cs="Times New Roman"/>
          <w:sz w:val="28"/>
          <w:szCs w:val="28"/>
        </w:rPr>
        <w:t>% от общего количества оцененных рабочих мест</w:t>
      </w:r>
      <w:r w:rsidR="0093236E">
        <w:rPr>
          <w:rFonts w:ascii="Times New Roman" w:hAnsi="Times New Roman" w:cs="Times New Roman"/>
          <w:sz w:val="28"/>
          <w:szCs w:val="28"/>
        </w:rPr>
        <w:t>. За четыре года, вследствие</w:t>
      </w:r>
      <w:r w:rsidRPr="0020414F">
        <w:rPr>
          <w:rFonts w:ascii="Times New Roman" w:hAnsi="Times New Roman" w:cs="Times New Roman"/>
          <w:sz w:val="28"/>
          <w:szCs w:val="28"/>
        </w:rPr>
        <w:t xml:space="preserve"> принятия закона «О специальной оценке условий труда», класс (подкласс) условий труда был снижен на 10 405 рабочих местах, а повышен всего лишь на 3 061 рабочем месте.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 xml:space="preserve">По результатам специальной оценки условий труда в коллективные договоры учреждений и трудовые договоры работников вносились изменения и дополнения в связи с изменениями условий труда. Так компенсационные выплаты за работу во вредных условиях труда были снижены у 2 757 работников, а добавлены лишь у 2 005 работающих. Размеры </w:t>
      </w:r>
      <w:proofErr w:type="gramStart"/>
      <w:r w:rsidRPr="0020414F">
        <w:rPr>
          <w:rFonts w:ascii="Times New Roman" w:hAnsi="Times New Roman" w:cs="Times New Roman"/>
          <w:sz w:val="28"/>
          <w:szCs w:val="28"/>
        </w:rPr>
        <w:t>компенсационных выплат, установленных работникам варьируются</w:t>
      </w:r>
      <w:proofErr w:type="gramEnd"/>
      <w:r w:rsidRPr="0020414F">
        <w:rPr>
          <w:rFonts w:ascii="Times New Roman" w:hAnsi="Times New Roman" w:cs="Times New Roman"/>
          <w:sz w:val="28"/>
          <w:szCs w:val="28"/>
        </w:rPr>
        <w:t xml:space="preserve"> в следующих диапазонах:</w:t>
      </w:r>
    </w:p>
    <w:p w:rsidR="0020414F" w:rsidRPr="0020414F" w:rsidRDefault="0020414F" w:rsidP="00B0720C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Доплата в размере 4% - установлена 18,37% работникам от общего количества сотрудников;</w:t>
      </w:r>
    </w:p>
    <w:p w:rsidR="0020414F" w:rsidRPr="0020414F" w:rsidRDefault="0020414F" w:rsidP="00B0720C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Доплата от 4,1%-10%  - установлена 12,23% работникам от общего количества сотрудников;</w:t>
      </w:r>
    </w:p>
    <w:p w:rsidR="0020414F" w:rsidRPr="0020414F" w:rsidRDefault="0020414F" w:rsidP="00B0720C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Доплата от 10,1%-15%  - установлена 12,62% работникам от общего количества сотрудников;</w:t>
      </w:r>
    </w:p>
    <w:p w:rsidR="0020414F" w:rsidRPr="0020414F" w:rsidRDefault="0020414F" w:rsidP="00B0720C">
      <w:pPr>
        <w:pStyle w:val="ac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Доплата более 15%  - установлена 9,64% работникам от общего количества сотрудников.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>Дополнительный отпуск за работу во вредных и (или) опасных условиях труда снижен у 4140 работника, а добавлен у 607 работников отрасли. Продолжительность отпуска за работу во вредных условиях труда работникам установлены, как по результатам специальной оценки условий труда,  так и по результатам аттестации рабочих мест:</w:t>
      </w:r>
    </w:p>
    <w:p w:rsidR="0020414F" w:rsidRPr="0020414F" w:rsidRDefault="0020414F" w:rsidP="00B0720C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Отпуск продолжительностью 7 календарных дней установлен 9,56% работникам от общего количества сотрудников;</w:t>
      </w:r>
    </w:p>
    <w:p w:rsidR="0020414F" w:rsidRPr="0020414F" w:rsidRDefault="0020414F" w:rsidP="00B0720C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Отпуск продолжительностью 14 календарных дней установлен 34,72% работникам от общего количества сотрудников;</w:t>
      </w:r>
    </w:p>
    <w:p w:rsidR="0020414F" w:rsidRPr="0020414F" w:rsidRDefault="0020414F" w:rsidP="00B0720C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0414F">
        <w:rPr>
          <w:sz w:val="28"/>
          <w:szCs w:val="28"/>
        </w:rPr>
        <w:t>Отпуск продолжительностью более 14 календарных дней установлен 9,31% работникам от общего количества сотрудников.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 xml:space="preserve">Также по результатам аттестации рабочих мест и (или) специальной оценки условий труда работникам устанавливается право на получение </w:t>
      </w:r>
      <w:r w:rsidRPr="0020414F">
        <w:rPr>
          <w:rFonts w:ascii="Times New Roman" w:hAnsi="Times New Roman" w:cs="Times New Roman"/>
          <w:sz w:val="28"/>
          <w:szCs w:val="28"/>
        </w:rPr>
        <w:lastRenderedPageBreak/>
        <w:t>профилактического питания в связи с вредными условиями труда на их рабочих местах. Трудовым законодательством предусмотрена процедура замены профилактического питания на денежную компенсацию по желанию работника и при условии обязательного закрепления данного положения в коллективном договоре учреждения. Анализ показал, что данным правом получения компенсационный выплаты вместо профилактического питания (молока) воспользовалось 32,4% от общего количества работников имеющих право на профилактическое питание. Остальные 67,6% работников получают профилактическое питание в натуральной форме.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4F">
        <w:rPr>
          <w:rFonts w:ascii="Times New Roman" w:hAnsi="Times New Roman" w:cs="Times New Roman"/>
          <w:sz w:val="28"/>
          <w:szCs w:val="28"/>
        </w:rPr>
        <w:t>Обращаем внимание председателей первичных профсоюзных организаций на то, что федеральное законодательство о специальной оценке условий труда сформировано таким образом, что по результатам СОУТ в итоговых документах отражены только «минимальные пороговые» гарантии и компенсации за работу во вредных условиях труда, ниже которых администрация учреждения не может снижаться, а конкретный размер гарантий и компенсаций предлагается устанавливать локальными актами.</w:t>
      </w:r>
      <w:proofErr w:type="gramEnd"/>
      <w:r w:rsidRPr="0020414F">
        <w:rPr>
          <w:rFonts w:ascii="Times New Roman" w:hAnsi="Times New Roman" w:cs="Times New Roman"/>
          <w:sz w:val="28"/>
          <w:szCs w:val="28"/>
        </w:rPr>
        <w:t xml:space="preserve"> В этих условиях роль создания качественного, сбалансированного коллективного договора возрастает в разы и дает право профсоюзным организациям полноценно отстаивать права членов профсоюза. 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 xml:space="preserve">Анализ 121 коллективного договора показал, что социальные партнеры 36 учреждений здравоохранения предусмотрели дополнительные компенсации работникам, полностью или частично утратившим трудоспособность в результате несчастных случаев на производстве или профессионального заболевания. При получении работником производственной травмы, ему выплачивается единовременное пособие сверх установленного Фондом социального страхования в размерах от 1 </w:t>
      </w:r>
      <w:proofErr w:type="spellStart"/>
      <w:r w:rsidRPr="002041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41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414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0414F">
        <w:rPr>
          <w:rFonts w:ascii="Times New Roman" w:hAnsi="Times New Roman" w:cs="Times New Roman"/>
          <w:sz w:val="28"/>
          <w:szCs w:val="28"/>
        </w:rPr>
        <w:t>. до 4 минимальных размеров оплаты труда. Каждое учреждение самостоятельно определило размер выплат исходя из финансовых возможностей учреждения.</w:t>
      </w:r>
    </w:p>
    <w:p w:rsidR="0020414F" w:rsidRPr="0020414F" w:rsidRDefault="0020414F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 xml:space="preserve">Вопросы организации и регулирования экологической безопасности в учреждении здравоохранения, также регулируются положениями коллективного договора. Так в 112 учреждениях здравоохранения заключены договоры на вывоз твердо-бытовых отходов, в 110 организациях отрасли заключены договоры на утилизацию использованных одноразовых шприцов, систем для внутривенных </w:t>
      </w:r>
      <w:proofErr w:type="spellStart"/>
      <w:r w:rsidRPr="0020414F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20414F">
        <w:rPr>
          <w:rFonts w:ascii="Times New Roman" w:hAnsi="Times New Roman" w:cs="Times New Roman"/>
          <w:sz w:val="28"/>
          <w:szCs w:val="28"/>
        </w:rPr>
        <w:t>, ртутных термометров, лекарственных препаратов с просроченными сроками годности. В 85 учреждениях здравоохранения заключены договоры на сбор, хранение и сдачу непригодных к использованию автошин и автомобильных аккумуляторов.</w:t>
      </w:r>
    </w:p>
    <w:p w:rsidR="0020414F" w:rsidRPr="0020414F" w:rsidRDefault="0020414F" w:rsidP="00B0720C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 xml:space="preserve">Ежегодно работники лечебно-профилактических учреждений проводят массовые мероприятия по уборке и благоустройству </w:t>
      </w:r>
      <w:proofErr w:type="spellStart"/>
      <w:r w:rsidRPr="0020414F">
        <w:rPr>
          <w:rFonts w:ascii="Times New Roman" w:hAnsi="Times New Roman" w:cs="Times New Roman"/>
          <w:sz w:val="28"/>
          <w:szCs w:val="28"/>
        </w:rPr>
        <w:t>прилегаемых</w:t>
      </w:r>
      <w:proofErr w:type="spellEnd"/>
      <w:r w:rsidRPr="0020414F">
        <w:rPr>
          <w:rFonts w:ascii="Times New Roman" w:hAnsi="Times New Roman" w:cs="Times New Roman"/>
          <w:sz w:val="28"/>
          <w:szCs w:val="28"/>
        </w:rPr>
        <w:t xml:space="preserve"> территорий, участвуют в экологических субботниках, содержат в чистоте и порядке закрепленные скверы, активно участвуют в различных акциях, проводимых администрацией муниципальных образований «Чистый город», «Чистый воздух», «День цветов» и т.д., где неоднократно занимали призовые </w:t>
      </w:r>
      <w:r w:rsidRPr="0020414F">
        <w:rPr>
          <w:rFonts w:ascii="Times New Roman" w:hAnsi="Times New Roman" w:cs="Times New Roman"/>
          <w:sz w:val="28"/>
          <w:szCs w:val="28"/>
        </w:rPr>
        <w:lastRenderedPageBreak/>
        <w:t xml:space="preserve">места. Всего за 9 месяцев 2017 года сотрудники отрасли приняли участие в 806 субботниках, где было задействовано 43 491 работник.  </w:t>
      </w:r>
    </w:p>
    <w:p w:rsidR="0020414F" w:rsidRPr="0020414F" w:rsidRDefault="0020414F" w:rsidP="00B07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236E" w:rsidRPr="00953B5C" w:rsidRDefault="0093236E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B5C">
        <w:rPr>
          <w:rFonts w:ascii="Times New Roman" w:hAnsi="Times New Roman" w:cs="Times New Roman"/>
          <w:sz w:val="28"/>
          <w:szCs w:val="28"/>
        </w:rPr>
        <w:t xml:space="preserve">На </w:t>
      </w:r>
      <w:r w:rsidR="005274D5">
        <w:rPr>
          <w:rFonts w:ascii="Times New Roman" w:hAnsi="Times New Roman" w:cs="Times New Roman"/>
          <w:sz w:val="28"/>
          <w:szCs w:val="28"/>
        </w:rPr>
        <w:t>сегодняшнем пленуме освещены</w:t>
      </w:r>
      <w:r w:rsidRPr="00953B5C">
        <w:rPr>
          <w:rFonts w:ascii="Times New Roman" w:hAnsi="Times New Roman" w:cs="Times New Roman"/>
          <w:sz w:val="28"/>
          <w:szCs w:val="28"/>
        </w:rPr>
        <w:t xml:space="preserve"> лишь самые актуальные </w:t>
      </w:r>
      <w:r w:rsidR="00953B5C" w:rsidRPr="00953B5C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 w:rsidRPr="00953B5C">
        <w:rPr>
          <w:rFonts w:ascii="Times New Roman" w:hAnsi="Times New Roman" w:cs="Times New Roman"/>
          <w:sz w:val="28"/>
          <w:szCs w:val="28"/>
        </w:rPr>
        <w:t>в настоящее время вопросы</w:t>
      </w:r>
      <w:r w:rsidR="00953B5C" w:rsidRPr="00953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4D5" w:rsidRDefault="0093236E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B5C">
        <w:rPr>
          <w:rFonts w:ascii="Times New Roman" w:hAnsi="Times New Roman" w:cs="Times New Roman"/>
          <w:sz w:val="28"/>
          <w:szCs w:val="28"/>
        </w:rPr>
        <w:t xml:space="preserve">Хотелось бы напомнить, что основные принципы социального партнерства закреплены статьей 24 Трудового кодекса Российской Федерации. </w:t>
      </w:r>
    </w:p>
    <w:p w:rsidR="00953B5C" w:rsidRPr="00953B5C" w:rsidRDefault="0093236E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B5C">
        <w:rPr>
          <w:rFonts w:ascii="Times New Roman" w:hAnsi="Times New Roman" w:cs="Times New Roman"/>
          <w:sz w:val="28"/>
          <w:szCs w:val="28"/>
        </w:rPr>
        <w:t xml:space="preserve">Это: равноправие сторон; уважение и учет интересов сторон; заинтересованность сторон в участии в договорных отношениях; реальность обязательств, принимаемых на себя сторонами; обязательность выполнения и </w:t>
      </w:r>
      <w:proofErr w:type="gramStart"/>
      <w:r w:rsidRPr="00953B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B5C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договоров; ответственность сторон за невыполнение по их вине коллективных договоров и др</w:t>
      </w:r>
      <w:r w:rsidR="00953B5C" w:rsidRPr="00953B5C">
        <w:rPr>
          <w:rFonts w:ascii="Times New Roman" w:hAnsi="Times New Roman" w:cs="Times New Roman"/>
          <w:sz w:val="28"/>
          <w:szCs w:val="28"/>
        </w:rPr>
        <w:t>.</w:t>
      </w:r>
    </w:p>
    <w:p w:rsidR="0020414F" w:rsidRPr="00953B5C" w:rsidRDefault="00953B5C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B5C">
        <w:rPr>
          <w:rFonts w:ascii="Times New Roman" w:hAnsi="Times New Roman" w:cs="Times New Roman"/>
          <w:sz w:val="28"/>
          <w:szCs w:val="28"/>
        </w:rPr>
        <w:t>Ответственность за выполнение этих условий зависит как от администрации организаций здравоохранения, так и от профсоюзного актива, их принципиальной позиции при разработке и принятии коллективного договора.</w:t>
      </w:r>
      <w:r w:rsidR="0020414F" w:rsidRPr="00953B5C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20414F" w:rsidRPr="0020414F" w:rsidRDefault="0020414F" w:rsidP="00B07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414F" w:rsidRDefault="00953B5C" w:rsidP="00B0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</w:t>
      </w:r>
    </w:p>
    <w:p w:rsidR="00953B5C" w:rsidRDefault="00953B5C" w:rsidP="00953B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B5C" w:rsidRPr="00F16396" w:rsidRDefault="00953B5C" w:rsidP="00953B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96">
        <w:rPr>
          <w:rFonts w:ascii="Times New Roman" w:hAnsi="Times New Roman" w:cs="Times New Roman"/>
          <w:b/>
          <w:sz w:val="28"/>
          <w:szCs w:val="28"/>
        </w:rPr>
        <w:t>РЕСПУБЛИКАНСКИЙ КОМИТЕТ</w:t>
      </w:r>
    </w:p>
    <w:p w:rsidR="00953B5C" w:rsidRPr="00F16396" w:rsidRDefault="00953B5C" w:rsidP="00953B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9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6396" w:rsidRPr="00F16396" w:rsidRDefault="00F16396" w:rsidP="00F1639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16396">
        <w:rPr>
          <w:rFonts w:ascii="Times New Roman" w:hAnsi="Times New Roman" w:cs="Times New Roman"/>
          <w:noProof/>
          <w:sz w:val="28"/>
          <w:szCs w:val="28"/>
        </w:rPr>
        <w:t xml:space="preserve">1. Информацию о регулировании социально-трудовых отношений в организациях здравоохранения Республики Башкортостано при помощи коллективного договора </w:t>
      </w:r>
      <w:r w:rsidRPr="00F16396">
        <w:rPr>
          <w:rFonts w:ascii="Times New Roman" w:hAnsi="Times New Roman" w:cs="Times New Roman"/>
          <w:b/>
          <w:noProof/>
          <w:sz w:val="28"/>
          <w:szCs w:val="28"/>
        </w:rPr>
        <w:t>принять к сведению</w:t>
      </w:r>
      <w:r w:rsidRPr="00F1639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F7AC5" w:rsidRDefault="00F16396" w:rsidP="004F11F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16396">
        <w:rPr>
          <w:rFonts w:ascii="Times New Roman" w:hAnsi="Times New Roman" w:cs="Times New Roman"/>
          <w:noProof/>
          <w:sz w:val="28"/>
          <w:szCs w:val="28"/>
        </w:rPr>
        <w:t>2. В целях защиты социально-экономических и трудовых прав работников отрасли здравоохранения одним из важнейших направлений деятельности профсоюзных органов всех уровней считать дальнейшее развитие принципов социального партнерства.</w:t>
      </w:r>
    </w:p>
    <w:p w:rsidR="00F16396" w:rsidRPr="00F16396" w:rsidRDefault="004F11F6" w:rsidP="00F1639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CF7AC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F16396" w:rsidRPr="00F16396">
        <w:rPr>
          <w:rFonts w:ascii="Times New Roman" w:hAnsi="Times New Roman" w:cs="Times New Roman"/>
          <w:noProof/>
          <w:sz w:val="28"/>
          <w:szCs w:val="28"/>
        </w:rPr>
        <w:t>Республиканско</w:t>
      </w:r>
      <w:r w:rsidR="00CF7AC5">
        <w:rPr>
          <w:rFonts w:ascii="Times New Roman" w:hAnsi="Times New Roman" w:cs="Times New Roman"/>
          <w:noProof/>
          <w:sz w:val="28"/>
          <w:szCs w:val="28"/>
        </w:rPr>
        <w:t>му комитету</w:t>
      </w:r>
      <w:r w:rsidR="00F16396" w:rsidRPr="00F16396">
        <w:rPr>
          <w:rFonts w:ascii="Times New Roman" w:hAnsi="Times New Roman" w:cs="Times New Roman"/>
          <w:noProof/>
          <w:sz w:val="28"/>
          <w:szCs w:val="28"/>
        </w:rPr>
        <w:t xml:space="preserve"> Профсоюза:  </w:t>
      </w:r>
    </w:p>
    <w:p w:rsidR="00F16396" w:rsidRPr="00F16396" w:rsidRDefault="004F11F6" w:rsidP="00F1639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F16396" w:rsidRPr="00F16396">
        <w:rPr>
          <w:rFonts w:ascii="Times New Roman" w:hAnsi="Times New Roman" w:cs="Times New Roman"/>
          <w:noProof/>
          <w:sz w:val="28"/>
          <w:szCs w:val="28"/>
        </w:rPr>
        <w:t xml:space="preserve">.1. Продолжить работу: </w:t>
      </w:r>
    </w:p>
    <w:p w:rsidR="00F16396" w:rsidRPr="00F16396" w:rsidRDefault="00F16396" w:rsidP="00F1639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16396">
        <w:rPr>
          <w:rFonts w:ascii="Times New Roman" w:hAnsi="Times New Roman" w:cs="Times New Roman"/>
          <w:noProof/>
          <w:sz w:val="28"/>
          <w:szCs w:val="28"/>
        </w:rPr>
        <w:t xml:space="preserve">- по внесению дополнений в макет коллективного договора с учетом изменений в действующем законодательстве, судебной практике; </w:t>
      </w:r>
    </w:p>
    <w:p w:rsidR="00F16396" w:rsidRPr="00F16396" w:rsidRDefault="00F16396" w:rsidP="00F1639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16396">
        <w:rPr>
          <w:rFonts w:ascii="Times New Roman" w:hAnsi="Times New Roman" w:cs="Times New Roman"/>
          <w:noProof/>
          <w:sz w:val="28"/>
          <w:szCs w:val="28"/>
        </w:rPr>
        <w:t>-  по защите социально-трудовых прав и законных интересов членов Профсоюза;</w:t>
      </w:r>
    </w:p>
    <w:p w:rsidR="00F16396" w:rsidRPr="00F16396" w:rsidRDefault="00F16396" w:rsidP="00F1639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16396">
        <w:rPr>
          <w:rFonts w:ascii="Times New Roman" w:hAnsi="Times New Roman" w:cs="Times New Roman"/>
          <w:noProof/>
          <w:sz w:val="28"/>
          <w:szCs w:val="28"/>
        </w:rPr>
        <w:t>- по проведению экспертизы и согласованию проектов коллективных договоров;</w:t>
      </w:r>
    </w:p>
    <w:p w:rsidR="00F16396" w:rsidRDefault="00F16396" w:rsidP="00F1639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16396">
        <w:rPr>
          <w:rFonts w:ascii="Times New Roman" w:hAnsi="Times New Roman" w:cs="Times New Roman"/>
          <w:noProof/>
          <w:sz w:val="28"/>
          <w:szCs w:val="28"/>
        </w:rPr>
        <w:t>- по внесению изменений в нормативно-правовую базу, поиску иных механизмов комплексного разрешения проблемы вывода младшего медицинско</w:t>
      </w:r>
      <w:r w:rsidR="00A76277">
        <w:rPr>
          <w:rFonts w:ascii="Times New Roman" w:hAnsi="Times New Roman" w:cs="Times New Roman"/>
          <w:noProof/>
          <w:sz w:val="28"/>
          <w:szCs w:val="28"/>
        </w:rPr>
        <w:t>го персонала в прочий персонал</w:t>
      </w:r>
    </w:p>
    <w:p w:rsidR="00A76277" w:rsidRDefault="00A76277" w:rsidP="00F163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мониторингу ситуации, связанной с вопросами оплаты труда, социально-экономической защиты работников, с учетом использования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 объеме прав, предоставленных профсоюзным организациям действующим законодательством Российской Федерации</w:t>
      </w:r>
    </w:p>
    <w:p w:rsidR="00CF7AC5" w:rsidRDefault="004F11F6" w:rsidP="0055749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7AC5">
        <w:rPr>
          <w:rFonts w:ascii="Times New Roman" w:hAnsi="Times New Roman" w:cs="Times New Roman"/>
          <w:sz w:val="28"/>
          <w:szCs w:val="28"/>
        </w:rPr>
        <w:t xml:space="preserve">.2. Повышать эффективность взаимодействия с социальными партнерами в вопросах  оплаты труда, повышения уровня </w:t>
      </w:r>
      <w:proofErr w:type="gramStart"/>
      <w:r w:rsidR="00CF7AC5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="00CF7AC5">
        <w:rPr>
          <w:rFonts w:ascii="Times New Roman" w:hAnsi="Times New Roman" w:cs="Times New Roman"/>
          <w:sz w:val="28"/>
          <w:szCs w:val="28"/>
        </w:rPr>
        <w:t xml:space="preserve"> в оплате труда работников используя полномочия Профсоюза в отстаивании прав работников;</w:t>
      </w:r>
    </w:p>
    <w:p w:rsidR="002A1C68" w:rsidRPr="00557493" w:rsidRDefault="004F11F6" w:rsidP="00557493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57493">
        <w:rPr>
          <w:bCs/>
          <w:sz w:val="28"/>
          <w:szCs w:val="28"/>
        </w:rPr>
        <w:t>.3</w:t>
      </w:r>
      <w:r w:rsidR="00CF7AC5">
        <w:rPr>
          <w:bCs/>
          <w:sz w:val="28"/>
          <w:szCs w:val="28"/>
        </w:rPr>
        <w:t xml:space="preserve">. </w:t>
      </w:r>
      <w:r w:rsidR="00CF7AC5" w:rsidRPr="00CF7AC5">
        <w:rPr>
          <w:bCs/>
          <w:sz w:val="28"/>
          <w:szCs w:val="28"/>
        </w:rPr>
        <w:t xml:space="preserve">Добиваться выделения ассигнований на мероприятия по охране труда в размере не менее 4% от фонда оплаты труда для каждого конкретного учреждения здравоохранения. </w:t>
      </w:r>
    </w:p>
    <w:p w:rsidR="002A1C68" w:rsidRDefault="004F11F6" w:rsidP="00557493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2A1C68">
        <w:rPr>
          <w:rFonts w:ascii="Times New Roman" w:hAnsi="Times New Roman" w:cs="Times New Roman"/>
          <w:noProof/>
          <w:sz w:val="28"/>
          <w:szCs w:val="28"/>
        </w:rPr>
        <w:t>.</w:t>
      </w:r>
      <w:r w:rsidR="00557493">
        <w:rPr>
          <w:rFonts w:ascii="Times New Roman" w:hAnsi="Times New Roman" w:cs="Times New Roman"/>
          <w:noProof/>
          <w:sz w:val="28"/>
          <w:szCs w:val="28"/>
        </w:rPr>
        <w:t>4</w:t>
      </w:r>
      <w:r w:rsidR="002A1C6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2A1C68">
        <w:rPr>
          <w:rFonts w:ascii="Times New Roman" w:hAnsi="Times New Roman" w:cs="Times New Roman"/>
          <w:sz w:val="28"/>
          <w:szCs w:val="28"/>
        </w:rPr>
        <w:t>Заслушивать на постоянно действующем семинаре «День председателя»  председателей ППО о ходе выполнения коллективных договоров организаций.</w:t>
      </w:r>
    </w:p>
    <w:p w:rsidR="002A1C68" w:rsidRDefault="004F11F6" w:rsidP="00557493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557493">
        <w:rPr>
          <w:rFonts w:ascii="Times New Roman" w:hAnsi="Times New Roman" w:cs="Times New Roman"/>
          <w:noProof/>
          <w:sz w:val="28"/>
          <w:szCs w:val="28"/>
        </w:rPr>
        <w:t>. Председателям профсоюзных организаций всех уровней:</w:t>
      </w:r>
    </w:p>
    <w:p w:rsidR="00557493" w:rsidRPr="00557493" w:rsidRDefault="004F11F6" w:rsidP="00557493">
      <w:pPr>
        <w:pStyle w:val="a3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57493">
        <w:rPr>
          <w:bCs/>
          <w:sz w:val="28"/>
          <w:szCs w:val="28"/>
        </w:rPr>
        <w:t xml:space="preserve">.1. </w:t>
      </w:r>
      <w:r w:rsidR="00557493" w:rsidRPr="00557493">
        <w:rPr>
          <w:bCs/>
          <w:sz w:val="28"/>
          <w:szCs w:val="28"/>
        </w:rPr>
        <w:t>Рассмотреть на заседании профсоюзного комитета вопрос «о деятельности уполномоченных по охране труда профсоюза в структурных подразделениях организации здравоохранения Республики Башкортостан»;</w:t>
      </w:r>
    </w:p>
    <w:p w:rsidR="00557493" w:rsidRPr="00557493" w:rsidRDefault="004F11F6" w:rsidP="00557493">
      <w:pPr>
        <w:pStyle w:val="a3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57493">
        <w:rPr>
          <w:bCs/>
          <w:sz w:val="28"/>
          <w:szCs w:val="28"/>
        </w:rPr>
        <w:t>.2. Организовать избрание</w:t>
      </w:r>
      <w:r w:rsidR="00557493" w:rsidRPr="00557493">
        <w:rPr>
          <w:bCs/>
          <w:sz w:val="28"/>
          <w:szCs w:val="28"/>
        </w:rPr>
        <w:t xml:space="preserve"> </w:t>
      </w:r>
      <w:proofErr w:type="gramStart"/>
      <w:r w:rsidR="00557493" w:rsidRPr="00557493">
        <w:rPr>
          <w:bCs/>
          <w:sz w:val="28"/>
          <w:szCs w:val="28"/>
        </w:rPr>
        <w:t>уполномоченных</w:t>
      </w:r>
      <w:proofErr w:type="gramEnd"/>
      <w:r w:rsidR="00557493" w:rsidRPr="00557493">
        <w:rPr>
          <w:bCs/>
          <w:sz w:val="28"/>
          <w:szCs w:val="28"/>
        </w:rPr>
        <w:t xml:space="preserve"> по охране труда профессионального союза исходя из положения, что в каждом структурном подразделении учреждения должен быть минимум один уполномоченный по охране труда профсоюза;</w:t>
      </w:r>
    </w:p>
    <w:p w:rsidR="00557493" w:rsidRPr="00557493" w:rsidRDefault="004F11F6" w:rsidP="00557493">
      <w:pPr>
        <w:pStyle w:val="a3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57493">
        <w:rPr>
          <w:bCs/>
          <w:sz w:val="28"/>
          <w:szCs w:val="28"/>
        </w:rPr>
        <w:t xml:space="preserve">.3. </w:t>
      </w:r>
      <w:r w:rsidR="00557493" w:rsidRPr="00557493">
        <w:rPr>
          <w:bCs/>
          <w:sz w:val="28"/>
          <w:szCs w:val="28"/>
        </w:rPr>
        <w:t xml:space="preserve">Добиваться обеспечения профилактическим питанием (молоком) работников занятых во вредных условиях труда </w:t>
      </w:r>
      <w:r w:rsidR="00557493">
        <w:rPr>
          <w:bCs/>
          <w:sz w:val="28"/>
          <w:szCs w:val="28"/>
        </w:rPr>
        <w:t xml:space="preserve">в натуральной форме, с целью </w:t>
      </w:r>
      <w:proofErr w:type="gramStart"/>
      <w:r w:rsidR="00557493">
        <w:rPr>
          <w:bCs/>
          <w:sz w:val="28"/>
          <w:szCs w:val="28"/>
        </w:rPr>
        <w:t>не</w:t>
      </w:r>
      <w:r w:rsidR="00557493" w:rsidRPr="00557493">
        <w:rPr>
          <w:bCs/>
          <w:sz w:val="28"/>
          <w:szCs w:val="28"/>
        </w:rPr>
        <w:t>допущения роста профессиональных заболеваний работников отрасли</w:t>
      </w:r>
      <w:proofErr w:type="gramEnd"/>
      <w:r w:rsidR="00557493" w:rsidRPr="00557493">
        <w:rPr>
          <w:bCs/>
          <w:sz w:val="28"/>
          <w:szCs w:val="28"/>
        </w:rPr>
        <w:t xml:space="preserve">.  </w:t>
      </w:r>
    </w:p>
    <w:p w:rsidR="00F16396" w:rsidRPr="00F16396" w:rsidRDefault="004F11F6" w:rsidP="006F0A2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F16396" w:rsidRPr="00F16396">
        <w:rPr>
          <w:rFonts w:ascii="Times New Roman" w:hAnsi="Times New Roman" w:cs="Times New Roman"/>
          <w:noProof/>
          <w:sz w:val="28"/>
          <w:szCs w:val="28"/>
        </w:rPr>
        <w:t>. Руководителям организаций здравоохранения, председателям городских, районных, первичных профсоюзных организаций:</w:t>
      </w:r>
    </w:p>
    <w:p w:rsidR="00557493" w:rsidRPr="00F16396" w:rsidRDefault="004F11F6" w:rsidP="00557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557493">
        <w:rPr>
          <w:rFonts w:ascii="Times New Roman" w:hAnsi="Times New Roman" w:cs="Times New Roman"/>
          <w:noProof/>
          <w:sz w:val="28"/>
          <w:szCs w:val="28"/>
        </w:rPr>
        <w:t xml:space="preserve">.1. </w:t>
      </w:r>
      <w:r w:rsidR="00557493">
        <w:rPr>
          <w:rFonts w:ascii="Times New Roman" w:hAnsi="Times New Roman" w:cs="Times New Roman"/>
          <w:sz w:val="28"/>
          <w:szCs w:val="28"/>
        </w:rPr>
        <w:t>О</w:t>
      </w:r>
      <w:r w:rsidR="00557493" w:rsidRPr="00F16396">
        <w:rPr>
          <w:rFonts w:ascii="Times New Roman" w:hAnsi="Times New Roman" w:cs="Times New Roman"/>
          <w:sz w:val="28"/>
          <w:szCs w:val="28"/>
        </w:rPr>
        <w:t>сущес</w:t>
      </w:r>
      <w:r w:rsidR="00557493">
        <w:rPr>
          <w:rFonts w:ascii="Times New Roman" w:hAnsi="Times New Roman" w:cs="Times New Roman"/>
          <w:sz w:val="28"/>
          <w:szCs w:val="28"/>
        </w:rPr>
        <w:t>твлять коллективно-договорную ка</w:t>
      </w:r>
      <w:r w:rsidR="00557493" w:rsidRPr="00F16396">
        <w:rPr>
          <w:rFonts w:ascii="Times New Roman" w:hAnsi="Times New Roman" w:cs="Times New Roman"/>
          <w:sz w:val="28"/>
          <w:szCs w:val="28"/>
        </w:rPr>
        <w:t>мпанию в соответствии с рекомендациями о порядке ведения коллективно-договорной кампании, разработанными Ц</w:t>
      </w:r>
      <w:r w:rsidR="00557493">
        <w:rPr>
          <w:rFonts w:ascii="Times New Roman" w:hAnsi="Times New Roman" w:cs="Times New Roman"/>
          <w:sz w:val="28"/>
          <w:szCs w:val="28"/>
        </w:rPr>
        <w:t>ентральным комитетом Профсоюза</w:t>
      </w:r>
    </w:p>
    <w:p w:rsidR="00557493" w:rsidRPr="00F16396" w:rsidRDefault="004F11F6" w:rsidP="00557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7493">
        <w:rPr>
          <w:rFonts w:ascii="Times New Roman" w:hAnsi="Times New Roman" w:cs="Times New Roman"/>
          <w:sz w:val="28"/>
          <w:szCs w:val="28"/>
        </w:rPr>
        <w:t>.2.</w:t>
      </w:r>
      <w:r w:rsidR="00557493" w:rsidRPr="00F16396">
        <w:rPr>
          <w:rFonts w:ascii="Times New Roman" w:hAnsi="Times New Roman" w:cs="Times New Roman"/>
          <w:sz w:val="28"/>
          <w:szCs w:val="28"/>
        </w:rPr>
        <w:t xml:space="preserve"> </w:t>
      </w:r>
      <w:r w:rsidR="00557493">
        <w:rPr>
          <w:rFonts w:ascii="Times New Roman" w:hAnsi="Times New Roman" w:cs="Times New Roman"/>
          <w:sz w:val="28"/>
          <w:szCs w:val="28"/>
        </w:rPr>
        <w:t>П</w:t>
      </w:r>
      <w:r w:rsidR="00557493" w:rsidRPr="00F16396">
        <w:rPr>
          <w:rFonts w:ascii="Times New Roman" w:hAnsi="Times New Roman" w:cs="Times New Roman"/>
          <w:sz w:val="28"/>
          <w:szCs w:val="28"/>
        </w:rPr>
        <w:t>ри разработке коллективного договора использовать в качестве основы макет коллективного договора, разработанный республ</w:t>
      </w:r>
      <w:r w:rsidR="00557493">
        <w:rPr>
          <w:rFonts w:ascii="Times New Roman" w:hAnsi="Times New Roman" w:cs="Times New Roman"/>
          <w:sz w:val="28"/>
          <w:szCs w:val="28"/>
        </w:rPr>
        <w:t>иканским комитетом Профсоюза</w:t>
      </w:r>
    </w:p>
    <w:p w:rsidR="00557493" w:rsidRPr="00F16396" w:rsidRDefault="004F11F6" w:rsidP="00557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7493">
        <w:rPr>
          <w:rFonts w:ascii="Times New Roman" w:hAnsi="Times New Roman" w:cs="Times New Roman"/>
          <w:sz w:val="28"/>
          <w:szCs w:val="28"/>
        </w:rPr>
        <w:t>.3.</w:t>
      </w:r>
      <w:r w:rsidR="00557493" w:rsidRPr="00F16396">
        <w:rPr>
          <w:rFonts w:ascii="Times New Roman" w:hAnsi="Times New Roman" w:cs="Times New Roman"/>
          <w:sz w:val="28"/>
          <w:szCs w:val="28"/>
        </w:rPr>
        <w:t xml:space="preserve"> </w:t>
      </w:r>
      <w:r w:rsidR="00557493">
        <w:rPr>
          <w:rFonts w:ascii="Times New Roman" w:hAnsi="Times New Roman" w:cs="Times New Roman"/>
          <w:sz w:val="28"/>
          <w:szCs w:val="28"/>
        </w:rPr>
        <w:t>С</w:t>
      </w:r>
      <w:r w:rsidR="00557493" w:rsidRPr="00F16396">
        <w:rPr>
          <w:rFonts w:ascii="Times New Roman" w:hAnsi="Times New Roman" w:cs="Times New Roman"/>
          <w:sz w:val="28"/>
          <w:szCs w:val="28"/>
        </w:rPr>
        <w:t>огласование проекта коллективного договора осуществлять в вышестоящей профсоюзной организации до момента подписания к</w:t>
      </w:r>
      <w:r w:rsidR="00557493">
        <w:rPr>
          <w:rFonts w:ascii="Times New Roman" w:hAnsi="Times New Roman" w:cs="Times New Roman"/>
          <w:sz w:val="28"/>
          <w:szCs w:val="28"/>
        </w:rPr>
        <w:t>оллективного договора сторонами</w:t>
      </w:r>
    </w:p>
    <w:p w:rsidR="00557493" w:rsidRPr="00F16396" w:rsidRDefault="004F11F6" w:rsidP="00557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7493">
        <w:rPr>
          <w:rFonts w:ascii="Times New Roman" w:hAnsi="Times New Roman" w:cs="Times New Roman"/>
          <w:sz w:val="28"/>
          <w:szCs w:val="28"/>
        </w:rPr>
        <w:t>.4.</w:t>
      </w:r>
      <w:r w:rsidR="00557493" w:rsidRPr="00F16396">
        <w:rPr>
          <w:rFonts w:ascii="Times New Roman" w:hAnsi="Times New Roman" w:cs="Times New Roman"/>
          <w:sz w:val="28"/>
          <w:szCs w:val="28"/>
        </w:rPr>
        <w:t xml:space="preserve"> </w:t>
      </w:r>
      <w:r w:rsidR="00557493">
        <w:rPr>
          <w:rFonts w:ascii="Times New Roman" w:hAnsi="Times New Roman" w:cs="Times New Roman"/>
          <w:sz w:val="28"/>
          <w:szCs w:val="28"/>
        </w:rPr>
        <w:t>С</w:t>
      </w:r>
      <w:r w:rsidR="00557493" w:rsidRPr="00F16396">
        <w:rPr>
          <w:rFonts w:ascii="Times New Roman" w:hAnsi="Times New Roman" w:cs="Times New Roman"/>
          <w:sz w:val="28"/>
          <w:szCs w:val="28"/>
        </w:rPr>
        <w:t>воевременно инициировать процесс внесения изменений</w:t>
      </w:r>
      <w:r w:rsidR="00557493">
        <w:rPr>
          <w:rFonts w:ascii="Times New Roman" w:hAnsi="Times New Roman" w:cs="Times New Roman"/>
          <w:sz w:val="28"/>
          <w:szCs w:val="28"/>
        </w:rPr>
        <w:t xml:space="preserve">, дополнений </w:t>
      </w:r>
      <w:r w:rsidR="00557493" w:rsidRPr="00F16396">
        <w:rPr>
          <w:rFonts w:ascii="Times New Roman" w:hAnsi="Times New Roman" w:cs="Times New Roman"/>
          <w:sz w:val="28"/>
          <w:szCs w:val="28"/>
        </w:rPr>
        <w:t>в коллективный договор</w:t>
      </w:r>
      <w:r w:rsidR="00557493">
        <w:rPr>
          <w:rFonts w:ascii="Times New Roman" w:hAnsi="Times New Roman" w:cs="Times New Roman"/>
          <w:sz w:val="28"/>
          <w:szCs w:val="28"/>
        </w:rPr>
        <w:t xml:space="preserve"> -</w:t>
      </w:r>
      <w:r w:rsidR="00557493" w:rsidRPr="00F16396">
        <w:rPr>
          <w:rFonts w:ascii="Times New Roman" w:hAnsi="Times New Roman" w:cs="Times New Roman"/>
          <w:sz w:val="28"/>
          <w:szCs w:val="28"/>
        </w:rPr>
        <w:t xml:space="preserve"> не допускать ситуаций внесения изменений в коллект</w:t>
      </w:r>
      <w:r w:rsidR="00557493">
        <w:rPr>
          <w:rFonts w:ascii="Times New Roman" w:hAnsi="Times New Roman" w:cs="Times New Roman"/>
          <w:sz w:val="28"/>
          <w:szCs w:val="28"/>
        </w:rPr>
        <w:t>ивный договор «задним числом»</w:t>
      </w:r>
      <w:r w:rsidR="00557493" w:rsidRPr="00F16396">
        <w:rPr>
          <w:rFonts w:ascii="Times New Roman" w:hAnsi="Times New Roman" w:cs="Times New Roman"/>
          <w:sz w:val="28"/>
          <w:szCs w:val="28"/>
        </w:rPr>
        <w:t>;</w:t>
      </w:r>
    </w:p>
    <w:p w:rsidR="00F16396" w:rsidRPr="00F16396" w:rsidRDefault="004F11F6" w:rsidP="006F0A2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5</w:t>
      </w:r>
      <w:r w:rsidR="00557493">
        <w:rPr>
          <w:rFonts w:ascii="Times New Roman" w:hAnsi="Times New Roman" w:cs="Times New Roman"/>
          <w:noProof/>
          <w:sz w:val="28"/>
          <w:szCs w:val="28"/>
        </w:rPr>
        <w:t>.5. Д</w:t>
      </w:r>
      <w:r w:rsidR="00F16396" w:rsidRPr="00F16396">
        <w:rPr>
          <w:rFonts w:ascii="Times New Roman" w:hAnsi="Times New Roman" w:cs="Times New Roman"/>
          <w:noProof/>
          <w:sz w:val="28"/>
          <w:szCs w:val="28"/>
        </w:rPr>
        <w:t>обиваться  выполнения положений коллективных догов</w:t>
      </w:r>
      <w:r w:rsidR="00557493">
        <w:rPr>
          <w:rFonts w:ascii="Times New Roman" w:hAnsi="Times New Roman" w:cs="Times New Roman"/>
          <w:noProof/>
          <w:sz w:val="28"/>
          <w:szCs w:val="28"/>
        </w:rPr>
        <w:t>оров в полном объеме</w:t>
      </w:r>
    </w:p>
    <w:p w:rsidR="00F16396" w:rsidRPr="00F16396" w:rsidRDefault="004F11F6" w:rsidP="00F16396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557493">
        <w:rPr>
          <w:rFonts w:ascii="Times New Roman" w:hAnsi="Times New Roman" w:cs="Times New Roman"/>
          <w:noProof/>
          <w:sz w:val="28"/>
          <w:szCs w:val="28"/>
        </w:rPr>
        <w:t>.</w:t>
      </w:r>
      <w:r w:rsidR="002360F5">
        <w:rPr>
          <w:rFonts w:ascii="Times New Roman" w:hAnsi="Times New Roman" w:cs="Times New Roman"/>
          <w:noProof/>
          <w:sz w:val="28"/>
          <w:szCs w:val="28"/>
        </w:rPr>
        <w:t>6</w:t>
      </w:r>
      <w:r w:rsidR="00557493">
        <w:rPr>
          <w:rFonts w:ascii="Times New Roman" w:hAnsi="Times New Roman" w:cs="Times New Roman"/>
          <w:noProof/>
          <w:sz w:val="28"/>
          <w:szCs w:val="28"/>
        </w:rPr>
        <w:t>.</w:t>
      </w:r>
      <w:r w:rsidR="00F16396" w:rsidRPr="00F1639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7493">
        <w:rPr>
          <w:rFonts w:ascii="Times New Roman" w:hAnsi="Times New Roman" w:cs="Times New Roman"/>
          <w:noProof/>
          <w:sz w:val="28"/>
          <w:szCs w:val="28"/>
        </w:rPr>
        <w:t>И</w:t>
      </w:r>
      <w:r w:rsidR="00F16396" w:rsidRPr="00F16396">
        <w:rPr>
          <w:rFonts w:ascii="Times New Roman" w:hAnsi="Times New Roman" w:cs="Times New Roman"/>
          <w:noProof/>
          <w:sz w:val="28"/>
          <w:szCs w:val="28"/>
        </w:rPr>
        <w:t>нформировать работников о выполнении коллективного договора не реже двух раз в год;</w:t>
      </w:r>
    </w:p>
    <w:p w:rsidR="00F16396" w:rsidRPr="00F16396" w:rsidRDefault="004F11F6" w:rsidP="002360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7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557493">
        <w:rPr>
          <w:rFonts w:ascii="Times New Roman" w:hAnsi="Times New Roman" w:cs="Times New Roman"/>
          <w:sz w:val="28"/>
          <w:szCs w:val="28"/>
        </w:rPr>
        <w:t>.</w:t>
      </w:r>
      <w:r w:rsidR="00F16396" w:rsidRPr="00F16396">
        <w:rPr>
          <w:rFonts w:ascii="Times New Roman" w:hAnsi="Times New Roman" w:cs="Times New Roman"/>
          <w:sz w:val="28"/>
          <w:szCs w:val="28"/>
        </w:rPr>
        <w:t xml:space="preserve"> </w:t>
      </w:r>
      <w:r w:rsidR="00557493">
        <w:rPr>
          <w:rFonts w:ascii="Times New Roman" w:hAnsi="Times New Roman" w:cs="Times New Roman"/>
          <w:sz w:val="28"/>
          <w:szCs w:val="28"/>
        </w:rPr>
        <w:t>Перенимать</w:t>
      </w:r>
      <w:r w:rsidR="00F16396" w:rsidRPr="00F16396">
        <w:rPr>
          <w:rFonts w:ascii="Times New Roman" w:hAnsi="Times New Roman" w:cs="Times New Roman"/>
          <w:sz w:val="28"/>
          <w:szCs w:val="28"/>
        </w:rPr>
        <w:t xml:space="preserve"> положительный опыт коллективно-договорного регулирования социально-трудовых отношений, достигнутый в организациях системы здравоохранения Республики Башкортостан, дополнять соответствующими условиями со</w:t>
      </w:r>
      <w:r w:rsidR="00557493">
        <w:rPr>
          <w:rFonts w:ascii="Times New Roman" w:hAnsi="Times New Roman" w:cs="Times New Roman"/>
          <w:sz w:val="28"/>
          <w:szCs w:val="28"/>
        </w:rPr>
        <w:t>держание коллективных договоров</w:t>
      </w:r>
    </w:p>
    <w:p w:rsidR="002360F5" w:rsidRDefault="004F11F6" w:rsidP="002360F5">
      <w:pPr>
        <w:pStyle w:val="ac"/>
        <w:spacing w:after="200" w:line="276" w:lineRule="auto"/>
        <w:ind w:left="0"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5.8</w:t>
      </w:r>
      <w:r w:rsidR="002360F5">
        <w:rPr>
          <w:sz w:val="28"/>
          <w:szCs w:val="28"/>
        </w:rPr>
        <w:t xml:space="preserve">. </w:t>
      </w:r>
      <w:r w:rsidR="002360F5" w:rsidRPr="00131593">
        <w:rPr>
          <w:color w:val="333333"/>
          <w:sz w:val="28"/>
          <w:szCs w:val="28"/>
        </w:rPr>
        <w:t>Включить в коллективные договоры обязательства по обучению членов комиссий по проведению специальной оценки условий труда по вопросам организации и порядку проведения с</w:t>
      </w:r>
      <w:r w:rsidR="002360F5">
        <w:rPr>
          <w:color w:val="333333"/>
          <w:sz w:val="28"/>
          <w:szCs w:val="28"/>
        </w:rPr>
        <w:t>пециальной оценки условий труда</w:t>
      </w:r>
    </w:p>
    <w:p w:rsidR="002360F5" w:rsidRPr="002360F5" w:rsidRDefault="002360F5" w:rsidP="002360F5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F11F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2360F5">
        <w:rPr>
          <w:sz w:val="28"/>
          <w:szCs w:val="28"/>
        </w:rPr>
        <w:t xml:space="preserve">Продолжить работу по теоретической подготовке уполномоченных по охране труда профессионального союза, с целью эффективного </w:t>
      </w:r>
      <w:proofErr w:type="gramStart"/>
      <w:r w:rsidRPr="002360F5">
        <w:rPr>
          <w:sz w:val="28"/>
          <w:szCs w:val="28"/>
        </w:rPr>
        <w:t>контроля за</w:t>
      </w:r>
      <w:proofErr w:type="gramEnd"/>
      <w:r w:rsidRPr="002360F5">
        <w:rPr>
          <w:sz w:val="28"/>
          <w:szCs w:val="28"/>
        </w:rPr>
        <w:t xml:space="preserve"> условиями труда членов профсоюза в учреждениях здравоохранения республики   </w:t>
      </w:r>
    </w:p>
    <w:p w:rsidR="002360F5" w:rsidRPr="002360F5" w:rsidRDefault="004F11F6" w:rsidP="002360F5">
      <w:pPr>
        <w:pStyle w:val="a3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5.10</w:t>
      </w:r>
      <w:r w:rsidR="002360F5">
        <w:rPr>
          <w:sz w:val="28"/>
          <w:szCs w:val="28"/>
        </w:rPr>
        <w:t xml:space="preserve">. </w:t>
      </w:r>
      <w:r w:rsidR="002360F5" w:rsidRPr="002360F5">
        <w:rPr>
          <w:sz w:val="28"/>
          <w:szCs w:val="28"/>
        </w:rPr>
        <w:t>Рассмотреть возможность включения в коллективный договор</w:t>
      </w:r>
      <w:r w:rsidR="002360F5" w:rsidRPr="002360F5">
        <w:rPr>
          <w:bCs/>
          <w:sz w:val="28"/>
          <w:szCs w:val="28"/>
        </w:rPr>
        <w:t xml:space="preserve"> поощрения уполномоченных по охране труда профсоюза </w:t>
      </w:r>
      <w:r w:rsidR="002360F5" w:rsidRPr="002360F5">
        <w:rPr>
          <w:sz w:val="28"/>
          <w:szCs w:val="28"/>
        </w:rPr>
        <w:t>за счет работодателя, при условии активной и добросовестной работы по предупреждению несчастных случаев на производстве и профессиональных заболеваний.</w:t>
      </w:r>
    </w:p>
    <w:p w:rsidR="00A76277" w:rsidRDefault="004F11F6" w:rsidP="002360F5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2360F5">
        <w:rPr>
          <w:sz w:val="28"/>
          <w:szCs w:val="28"/>
        </w:rPr>
        <w:t>. Рассмотреть вопрос обеспеченности работников комнатами приема пищи, гардеробными, душевыми, комнатами личной гигиены женщин и  организовать их надлежащее содержание в соответствии с нормативными требованиями.</w:t>
      </w:r>
    </w:p>
    <w:p w:rsidR="00CF7AC5" w:rsidRPr="002360F5" w:rsidRDefault="00CF7AC5" w:rsidP="002360F5">
      <w:pPr>
        <w:pStyle w:val="a3"/>
        <w:ind w:left="0"/>
        <w:jc w:val="both"/>
        <w:rPr>
          <w:b/>
          <w:bCs/>
          <w:szCs w:val="28"/>
        </w:rPr>
      </w:pPr>
    </w:p>
    <w:p w:rsidR="00F16396" w:rsidRPr="006F0A27" w:rsidRDefault="00F16396" w:rsidP="00F16396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</w:p>
    <w:sectPr w:rsidR="00F16396" w:rsidRPr="006F0A27" w:rsidSect="00061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5D" w:rsidRDefault="00D62F5D" w:rsidP="00ED5380">
      <w:pPr>
        <w:spacing w:after="0" w:line="240" w:lineRule="auto"/>
      </w:pPr>
      <w:r>
        <w:separator/>
      </w:r>
    </w:p>
  </w:endnote>
  <w:endnote w:type="continuationSeparator" w:id="0">
    <w:p w:rsidR="00D62F5D" w:rsidRDefault="00D62F5D" w:rsidP="00ED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80" w:rsidRDefault="00ED53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348881"/>
      <w:docPartObj>
        <w:docPartGallery w:val="Page Numbers (Bottom of Page)"/>
        <w:docPartUnique/>
      </w:docPartObj>
    </w:sdtPr>
    <w:sdtEndPr/>
    <w:sdtContent>
      <w:p w:rsidR="00ED5380" w:rsidRDefault="00ED53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C20">
          <w:rPr>
            <w:noProof/>
          </w:rPr>
          <w:t>2</w:t>
        </w:r>
        <w:r>
          <w:fldChar w:fldCharType="end"/>
        </w:r>
      </w:p>
    </w:sdtContent>
  </w:sdt>
  <w:p w:rsidR="00ED5380" w:rsidRDefault="00ED53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80" w:rsidRDefault="00ED53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5D" w:rsidRDefault="00D62F5D" w:rsidP="00ED5380">
      <w:pPr>
        <w:spacing w:after="0" w:line="240" w:lineRule="auto"/>
      </w:pPr>
      <w:r>
        <w:separator/>
      </w:r>
    </w:p>
  </w:footnote>
  <w:footnote w:type="continuationSeparator" w:id="0">
    <w:p w:rsidR="00D62F5D" w:rsidRDefault="00D62F5D" w:rsidP="00ED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80" w:rsidRDefault="00ED53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80" w:rsidRDefault="00ED53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80" w:rsidRDefault="00ED53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D30EFF"/>
    <w:multiLevelType w:val="hybridMultilevel"/>
    <w:tmpl w:val="131C9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9CE"/>
    <w:multiLevelType w:val="multilevel"/>
    <w:tmpl w:val="8F1A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63A6F"/>
    <w:multiLevelType w:val="hybridMultilevel"/>
    <w:tmpl w:val="F0A4442E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C0C26C6"/>
    <w:multiLevelType w:val="hybridMultilevel"/>
    <w:tmpl w:val="F30A5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AF"/>
    <w:rsid w:val="0002221A"/>
    <w:rsid w:val="00036CFC"/>
    <w:rsid w:val="00036ED8"/>
    <w:rsid w:val="00061ECA"/>
    <w:rsid w:val="000B3BC0"/>
    <w:rsid w:val="000C3945"/>
    <w:rsid w:val="0019047B"/>
    <w:rsid w:val="001B72CD"/>
    <w:rsid w:val="0020414F"/>
    <w:rsid w:val="002360F5"/>
    <w:rsid w:val="002A1C68"/>
    <w:rsid w:val="002D015E"/>
    <w:rsid w:val="00365711"/>
    <w:rsid w:val="00415C97"/>
    <w:rsid w:val="00484CEE"/>
    <w:rsid w:val="004D62A7"/>
    <w:rsid w:val="004F11F6"/>
    <w:rsid w:val="005274D5"/>
    <w:rsid w:val="00551A3D"/>
    <w:rsid w:val="00557493"/>
    <w:rsid w:val="00595A9F"/>
    <w:rsid w:val="005E216E"/>
    <w:rsid w:val="005F2C54"/>
    <w:rsid w:val="0065170D"/>
    <w:rsid w:val="006C2347"/>
    <w:rsid w:val="006C649B"/>
    <w:rsid w:val="006F0A27"/>
    <w:rsid w:val="00721AED"/>
    <w:rsid w:val="00790056"/>
    <w:rsid w:val="0079694E"/>
    <w:rsid w:val="007A7C20"/>
    <w:rsid w:val="007D353C"/>
    <w:rsid w:val="00871774"/>
    <w:rsid w:val="0088433C"/>
    <w:rsid w:val="008B6D59"/>
    <w:rsid w:val="0093236E"/>
    <w:rsid w:val="00953B5C"/>
    <w:rsid w:val="00967593"/>
    <w:rsid w:val="00997718"/>
    <w:rsid w:val="009E4A5D"/>
    <w:rsid w:val="00A012DA"/>
    <w:rsid w:val="00A33528"/>
    <w:rsid w:val="00A76277"/>
    <w:rsid w:val="00A81854"/>
    <w:rsid w:val="00AB61ED"/>
    <w:rsid w:val="00AD2DCD"/>
    <w:rsid w:val="00B0720C"/>
    <w:rsid w:val="00B26547"/>
    <w:rsid w:val="00B47DC0"/>
    <w:rsid w:val="00BC2897"/>
    <w:rsid w:val="00BC74EC"/>
    <w:rsid w:val="00BF492E"/>
    <w:rsid w:val="00C44E80"/>
    <w:rsid w:val="00C5348B"/>
    <w:rsid w:val="00CF7AC5"/>
    <w:rsid w:val="00D000D0"/>
    <w:rsid w:val="00D1586F"/>
    <w:rsid w:val="00D62F5D"/>
    <w:rsid w:val="00DE2930"/>
    <w:rsid w:val="00DF6A30"/>
    <w:rsid w:val="00E33F41"/>
    <w:rsid w:val="00ED1153"/>
    <w:rsid w:val="00ED5380"/>
    <w:rsid w:val="00F16396"/>
    <w:rsid w:val="00F16B96"/>
    <w:rsid w:val="00F240AF"/>
    <w:rsid w:val="00F363C6"/>
    <w:rsid w:val="00F635C6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433C"/>
    <w:pPr>
      <w:spacing w:after="0" w:line="240" w:lineRule="auto"/>
      <w:ind w:left="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4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C74E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2DC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95A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5A9F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5380"/>
  </w:style>
  <w:style w:type="paragraph" w:styleId="aa">
    <w:name w:val="footer"/>
    <w:basedOn w:val="a"/>
    <w:link w:val="ab"/>
    <w:uiPriority w:val="99"/>
    <w:unhideWhenUsed/>
    <w:rsid w:val="00ED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5380"/>
  </w:style>
  <w:style w:type="paragraph" w:styleId="2">
    <w:name w:val="Body Text Indent 2"/>
    <w:basedOn w:val="a"/>
    <w:link w:val="20"/>
    <w:uiPriority w:val="99"/>
    <w:semiHidden/>
    <w:unhideWhenUsed/>
    <w:rsid w:val="00204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414F"/>
  </w:style>
  <w:style w:type="paragraph" w:styleId="ac">
    <w:name w:val="List Paragraph"/>
    <w:basedOn w:val="a"/>
    <w:uiPriority w:val="34"/>
    <w:qFormat/>
    <w:rsid w:val="00204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969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969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433C"/>
    <w:pPr>
      <w:spacing w:after="0" w:line="240" w:lineRule="auto"/>
      <w:ind w:left="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4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C74E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D2DC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95A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5A9F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5380"/>
  </w:style>
  <w:style w:type="paragraph" w:styleId="aa">
    <w:name w:val="footer"/>
    <w:basedOn w:val="a"/>
    <w:link w:val="ab"/>
    <w:uiPriority w:val="99"/>
    <w:unhideWhenUsed/>
    <w:rsid w:val="00ED5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5380"/>
  </w:style>
  <w:style w:type="paragraph" w:styleId="2">
    <w:name w:val="Body Text Indent 2"/>
    <w:basedOn w:val="a"/>
    <w:link w:val="20"/>
    <w:uiPriority w:val="99"/>
    <w:semiHidden/>
    <w:unhideWhenUsed/>
    <w:rsid w:val="00204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414F"/>
  </w:style>
  <w:style w:type="paragraph" w:styleId="ac">
    <w:name w:val="List Paragraph"/>
    <w:basedOn w:val="a"/>
    <w:uiPriority w:val="34"/>
    <w:qFormat/>
    <w:rsid w:val="00204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969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969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7681</Words>
  <Characters>43787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3</cp:revision>
  <dcterms:created xsi:type="dcterms:W3CDTF">2017-12-13T03:32:00Z</dcterms:created>
  <dcterms:modified xsi:type="dcterms:W3CDTF">2017-12-22T06:02:00Z</dcterms:modified>
</cp:coreProperties>
</file>