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2C" w:rsidRPr="00F61E89" w:rsidRDefault="00F61E89" w:rsidP="00F61E89">
      <w:pPr>
        <w:jc w:val="center"/>
        <w:rPr>
          <w:rFonts w:cs="Times New Roman"/>
          <w:b/>
          <w:bCs/>
          <w:sz w:val="26"/>
          <w:szCs w:val="26"/>
        </w:rPr>
      </w:pPr>
      <w:bookmarkStart w:id="0" w:name="_GoBack"/>
      <w:bookmarkEnd w:id="0"/>
      <w:r w:rsidRPr="00F61E89">
        <w:rPr>
          <w:rFonts w:cs="Times New Roman"/>
          <w:sz w:val="26"/>
          <w:szCs w:val="26"/>
        </w:rPr>
        <w:t>КУЛЬТУРНО-ПОЗНАВАТЕЛЬНЫЙ МАРШРУТ</w:t>
      </w:r>
    </w:p>
    <w:p w:rsidR="00042F2C" w:rsidRDefault="00042F2C" w:rsidP="00236012">
      <w:pPr>
        <w:jc w:val="center"/>
        <w:rPr>
          <w:rFonts w:cs="Times New Roman"/>
          <w:b/>
          <w:bCs/>
          <w:sz w:val="22"/>
          <w:szCs w:val="22"/>
        </w:rPr>
      </w:pPr>
    </w:p>
    <w:p w:rsidR="00236012" w:rsidRPr="00857379" w:rsidRDefault="00236012" w:rsidP="00236012">
      <w:pPr>
        <w:jc w:val="center"/>
        <w:rPr>
          <w:rFonts w:cs="Times New Roman"/>
          <w:b/>
          <w:bCs/>
          <w:sz w:val="24"/>
          <w:szCs w:val="24"/>
        </w:rPr>
      </w:pPr>
      <w:r w:rsidRPr="00857379">
        <w:rPr>
          <w:rFonts w:cs="Times New Roman"/>
          <w:b/>
          <w:bCs/>
          <w:sz w:val="22"/>
          <w:szCs w:val="22"/>
        </w:rPr>
        <w:t>«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ВЕЛИКИЙ ВОЛЖСКИЙ ПУТЬ</w:t>
      </w:r>
      <w:r w:rsidRPr="00857379">
        <w:rPr>
          <w:rFonts w:cs="Times New Roman"/>
          <w:b/>
          <w:bCs/>
          <w:sz w:val="24"/>
          <w:szCs w:val="24"/>
        </w:rPr>
        <w:t>»</w:t>
      </w:r>
    </w:p>
    <w:p w:rsidR="00236012" w:rsidRPr="00857379" w:rsidRDefault="00236012" w:rsidP="00236012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1395"/>
        <w:gridCol w:w="8807"/>
      </w:tblGrid>
      <w:tr w:rsidR="00236012" w:rsidTr="00236012">
        <w:trPr>
          <w:trHeight w:val="403"/>
        </w:trPr>
        <w:tc>
          <w:tcPr>
            <w:tcW w:w="10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6012" w:rsidRDefault="00236012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>Программа пребывания</w:t>
            </w:r>
          </w:p>
        </w:tc>
      </w:tr>
      <w:tr w:rsidR="00236012" w:rsidTr="00236012">
        <w:trPr>
          <w:trHeight w:val="23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012" w:rsidRDefault="00236012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1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день</w:t>
            </w:r>
          </w:p>
          <w:p w:rsidR="00236012" w:rsidRDefault="0023601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(21.09)</w:t>
            </w:r>
          </w:p>
        </w:tc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2F2C" w:rsidRPr="00042F2C" w:rsidRDefault="00042F2C" w:rsidP="00042F2C">
            <w:pPr>
              <w:jc w:val="both"/>
              <w:rPr>
                <w:rFonts w:cs="Times New Roman"/>
                <w:sz w:val="26"/>
                <w:szCs w:val="26"/>
              </w:rPr>
            </w:pPr>
            <w:r w:rsidRPr="00042F2C">
              <w:rPr>
                <w:rFonts w:cs="Times New Roman"/>
                <w:sz w:val="26"/>
                <w:szCs w:val="26"/>
              </w:rPr>
              <w:t xml:space="preserve">16.35ч. – </w:t>
            </w:r>
            <w:r>
              <w:rPr>
                <w:rFonts w:cs="Times New Roman"/>
                <w:sz w:val="26"/>
                <w:szCs w:val="26"/>
              </w:rPr>
              <w:t>В</w:t>
            </w:r>
            <w:r w:rsidRPr="00042F2C">
              <w:rPr>
                <w:rFonts w:cs="Times New Roman"/>
                <w:sz w:val="26"/>
                <w:szCs w:val="26"/>
              </w:rPr>
              <w:t xml:space="preserve">ылет из аэропорта </w:t>
            </w:r>
            <w:proofErr w:type="spellStart"/>
            <w:r w:rsidRPr="00042F2C">
              <w:rPr>
                <w:rFonts w:cs="Times New Roman"/>
                <w:sz w:val="26"/>
                <w:szCs w:val="26"/>
              </w:rPr>
              <w:t>г</w:t>
            </w:r>
            <w:proofErr w:type="gramStart"/>
            <w:r w:rsidRPr="00042F2C">
              <w:rPr>
                <w:rFonts w:cs="Times New Roman"/>
                <w:sz w:val="26"/>
                <w:szCs w:val="26"/>
              </w:rPr>
              <w:t>.У</w:t>
            </w:r>
            <w:proofErr w:type="gramEnd"/>
            <w:r w:rsidRPr="00042F2C">
              <w:rPr>
                <w:rFonts w:cs="Times New Roman"/>
                <w:sz w:val="26"/>
                <w:szCs w:val="26"/>
              </w:rPr>
              <w:t>фа</w:t>
            </w:r>
            <w:proofErr w:type="spellEnd"/>
            <w:r w:rsidRPr="00042F2C">
              <w:rPr>
                <w:rFonts w:cs="Times New Roman"/>
                <w:sz w:val="26"/>
                <w:szCs w:val="26"/>
              </w:rPr>
              <w:t xml:space="preserve"> (время местное)</w:t>
            </w:r>
          </w:p>
          <w:p w:rsidR="00236012" w:rsidRDefault="00236012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 xml:space="preserve">16:05 –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Прибытие в г. Казань</w:t>
            </w:r>
            <w:r w:rsidR="00042F2C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(время казанское)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. Встреча в аэропорту. Посадка в автобус.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Переезд в кафе.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>17:05-17:45 –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Обед в кафе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>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 xml:space="preserve">17:45-21:45 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–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>Площадка № 2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>Автобусно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 xml:space="preserve">-пешеходная экскурсия 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>Казань – тысячелетняя столица Татарстана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>»</w:t>
            </w:r>
            <w:r w:rsidRPr="0023601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с посещением Старо-Татарской слободы, расположенной на набережной оз. Кабан; монастыря, где хранится чудотворный список иконы Казанской Божьей Матери; площади Свободы; музея 1000-летия Казани, с осмотром дворца земледельцев и набережной.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 xml:space="preserve">Площадка № 3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–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 xml:space="preserve"> Пешеходная экскурсия по Казанскому Кремлю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с посещением мечети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Кул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Шариф и Благовещенского собора, осмотром Спасской башни, Резиденции Президента Республики Татарстан и падающей Башни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Сююмбике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 xml:space="preserve">Площадка № 4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–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>Пешеходная экскурсия по улице Баумана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с осмотром площади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Г.Тукая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, колокольни церкви Богоявления и здания Государственного Банка, где в годы революции хранился золотой запас царской России. Так же гости увидят Собор Петра и Павла, точную копию кареты Екатерины II и множества малых архитектурных форм.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 xml:space="preserve">21:45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Возвращение в отель.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>21:45-22:30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Ужин в отеле.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Размещение.</w:t>
            </w:r>
          </w:p>
          <w:p w:rsidR="00857379" w:rsidRDefault="00857379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</w:tr>
      <w:tr w:rsidR="00236012" w:rsidTr="00236012">
        <w:trPr>
          <w:trHeight w:val="23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012" w:rsidRDefault="00236012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2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день</w:t>
            </w:r>
          </w:p>
          <w:p w:rsidR="00236012" w:rsidRDefault="0023601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(22.09)</w:t>
            </w:r>
          </w:p>
        </w:tc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012" w:rsidRDefault="00236012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 xml:space="preserve">08:00 – 09:00 –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Завтрак в отеле. Посадка в автобус.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proofErr w:type="gramStart"/>
            <w:r w:rsidRPr="00236012">
              <w:rPr>
                <w:rFonts w:cs="Times New Roman"/>
                <w:sz w:val="26"/>
                <w:szCs w:val="26"/>
              </w:rPr>
              <w:t xml:space="preserve">09:00 – 12:30 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–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Переезд в Великий Болгар с экскурсией по пути следования.</w:t>
            </w:r>
            <w:proofErr w:type="gramEnd"/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>12:30 – 13:30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236012">
              <w:rPr>
                <w:rFonts w:cs="Times New Roman"/>
                <w:sz w:val="26"/>
                <w:szCs w:val="26"/>
              </w:rPr>
              <w:t>–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Обед в кафе.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 xml:space="preserve">13:30 – 16:30 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–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 xml:space="preserve">Площадка № 5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–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 xml:space="preserve">Интерактивная экскурсия 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>Болгар – Земля мира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>»</w:t>
            </w:r>
            <w:r w:rsidRPr="0023601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по музею Болгарской цивилизации и архитектурным памятникам Болгарского городища. Во время интерактивной экскурсии гости встретятся с </w:t>
            </w:r>
            <w:r w:rsidRPr="00236012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Ханом Болгарским</w:t>
            </w:r>
            <w:r w:rsidRPr="00236012">
              <w:rPr>
                <w:rFonts w:cs="Times New Roman"/>
                <w:sz w:val="26"/>
                <w:szCs w:val="26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Мудрецом</w:t>
            </w:r>
            <w:r w:rsidRPr="00236012">
              <w:rPr>
                <w:rFonts w:cs="Times New Roman"/>
                <w:sz w:val="26"/>
                <w:szCs w:val="26"/>
              </w:rPr>
              <w:t>», «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Церковным служакой</w:t>
            </w:r>
            <w:r w:rsidRPr="00236012">
              <w:rPr>
                <w:rFonts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посмотрят инсценировку легенды </w:t>
            </w:r>
            <w:r w:rsidRPr="00236012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 несгораемой царевне</w:t>
            </w:r>
            <w:r w:rsidRPr="00236012">
              <w:rPr>
                <w:rFonts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узнают тысячелетнюю историю этого уникального города, включенного в список мирового наследия ЮНЕСКО. 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>16:30 – 19:00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Переезд в отель с экскурсией по пути следования.</w:t>
            </w:r>
          </w:p>
          <w:p w:rsidR="00042F2C" w:rsidRPr="00042F2C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 xml:space="preserve">19:00 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>–</w:t>
            </w:r>
            <w:r w:rsidRPr="00236012">
              <w:rPr>
                <w:rFonts w:cs="Times New Roman"/>
                <w:sz w:val="26"/>
                <w:szCs w:val="26"/>
              </w:rPr>
              <w:t xml:space="preserve"> 20:00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Ужин в отеле.</w:t>
            </w:r>
          </w:p>
          <w:p w:rsidR="00236012" w:rsidRPr="00857379" w:rsidRDefault="00857379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</w:tr>
      <w:tr w:rsidR="00236012" w:rsidTr="00236012">
        <w:trPr>
          <w:trHeight w:val="23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012" w:rsidRDefault="00236012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3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день</w:t>
            </w:r>
          </w:p>
          <w:p w:rsidR="00236012" w:rsidRDefault="0023601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(23.09)</w:t>
            </w:r>
          </w:p>
        </w:tc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012" w:rsidRDefault="00236012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 xml:space="preserve">08:00 – 09:00 –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Завтрак в кафе.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>09:00 – 12:30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236012">
              <w:rPr>
                <w:rFonts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Переезд в г. Йошкар-Ола с экскурсией по пути следования.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 xml:space="preserve">12:30 – 13:30 –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Национальный обед в кафе города с дегустацией блюд марийской кухни –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подкоголи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(особые марийские пельмени) 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коман-мелна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(многослойные марийские блины).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>13:30 – 17:00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 xml:space="preserve">Площадка № 1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>Автобусно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 xml:space="preserve">пешеходная экскурсия 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lastRenderedPageBreak/>
              <w:t>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>Йошкар-Ола – столица Марий Эл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>»</w:t>
            </w:r>
            <w:r w:rsidRPr="0023601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с осмотром архитектурного комплекса </w:t>
            </w:r>
            <w:r w:rsidRPr="00236012">
              <w:rPr>
                <w:rFonts w:cs="Times New Roman"/>
                <w:sz w:val="26"/>
                <w:szCs w:val="26"/>
              </w:rPr>
              <w:t xml:space="preserve">«12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апостолов</w:t>
            </w:r>
            <w:r w:rsidRPr="00236012">
              <w:rPr>
                <w:rFonts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Патриаршей площади, набережной Брюгге, каскадного фонтана–памятника Петру 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Февронии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, театра кукол, собора Благовещения Пресвятой Богородицы, площади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И.А.Оболенского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-Ноготкова, бульвара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Чайвана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>17:00 – 18:00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Переезд в отель. Размещение.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>18:00 – 19:00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Ужин в отеле.</w:t>
            </w:r>
          </w:p>
          <w:p w:rsidR="00236012" w:rsidRDefault="00857379">
            <w:pPr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36012" w:rsidTr="00236012">
        <w:trPr>
          <w:trHeight w:val="23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012" w:rsidRDefault="00236012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lastRenderedPageBreak/>
              <w:t xml:space="preserve">4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день</w:t>
            </w:r>
          </w:p>
          <w:p w:rsidR="00236012" w:rsidRDefault="0023601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(24.09)</w:t>
            </w:r>
          </w:p>
        </w:tc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012" w:rsidRDefault="00236012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>06:30-07:30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Завтрак в отеле. Посадка в автобус.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>07:30-10:30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Переезд на остров Град Свияжск с экскурсией по пути следования.</w:t>
            </w:r>
          </w:p>
          <w:p w:rsidR="00236012" w:rsidRPr="00236012" w:rsidRDefault="00236012">
            <w:pPr>
              <w:jc w:val="both"/>
              <w:rPr>
                <w:rFonts w:cs="Times New Roman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>10:30 – 13:30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 xml:space="preserve">Площадка № 6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–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  <w:t xml:space="preserve"> Экскурсия по острову-граду Свияжск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с посещением музея истории Свияжска, комплекса объекта Всемирного наследия ЮНЕСКО Успенского мужского монастыря, собора иконы </w:t>
            </w:r>
            <w:r w:rsidRPr="00236012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Богородица всех скорбящих радости</w:t>
            </w:r>
            <w:r w:rsidRPr="00236012">
              <w:rPr>
                <w:rFonts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комплекса исторической реконструкции </w:t>
            </w:r>
            <w:r w:rsidRPr="00236012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Ленивый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торжок</w:t>
            </w:r>
            <w:proofErr w:type="spellEnd"/>
            <w:r w:rsidRPr="00236012">
              <w:rPr>
                <w:rFonts w:cs="Times New Roman"/>
                <w:sz w:val="26"/>
                <w:szCs w:val="26"/>
              </w:rPr>
              <w:t>».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>12:30 – 13:30</w:t>
            </w:r>
            <w:r w:rsidRPr="00236012">
              <w:rPr>
                <w:rFonts w:cs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Обед на острове.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Ужин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сухпаек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 xml:space="preserve">13:30 – 15:00 –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Переезд в аэропорт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азани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.</w:t>
            </w:r>
          </w:p>
          <w:p w:rsidR="00236012" w:rsidRDefault="00236012">
            <w:pPr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236012">
              <w:rPr>
                <w:rFonts w:cs="Times New Roman"/>
                <w:sz w:val="26"/>
                <w:szCs w:val="26"/>
              </w:rPr>
              <w:t xml:space="preserve">16:55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Вылет рейса.</w:t>
            </w:r>
          </w:p>
          <w:p w:rsidR="00236012" w:rsidRDefault="00042F2C">
            <w:pPr>
              <w:jc w:val="both"/>
              <w:rPr>
                <w:rFonts w:cs="Times New Roman"/>
                <w:sz w:val="28"/>
                <w:szCs w:val="28"/>
              </w:rPr>
            </w:pPr>
            <w:r w:rsidRPr="00042F2C">
              <w:rPr>
                <w:rFonts w:cs="Times New Roman"/>
                <w:sz w:val="26"/>
                <w:szCs w:val="26"/>
              </w:rPr>
              <w:t xml:space="preserve">20.45 Прибытие в аэропорт </w:t>
            </w:r>
            <w:proofErr w:type="spellStart"/>
            <w:r w:rsidRPr="00042F2C">
              <w:rPr>
                <w:rFonts w:cs="Times New Roman"/>
                <w:sz w:val="26"/>
                <w:szCs w:val="26"/>
              </w:rPr>
              <w:t>г</w:t>
            </w:r>
            <w:proofErr w:type="gramStart"/>
            <w:r w:rsidRPr="00042F2C">
              <w:rPr>
                <w:rFonts w:cs="Times New Roman"/>
                <w:sz w:val="26"/>
                <w:szCs w:val="26"/>
              </w:rPr>
              <w:t>.У</w:t>
            </w:r>
            <w:proofErr w:type="gramEnd"/>
            <w:r w:rsidRPr="00042F2C">
              <w:rPr>
                <w:rFonts w:cs="Times New Roman"/>
                <w:sz w:val="26"/>
                <w:szCs w:val="26"/>
              </w:rPr>
              <w:t>фа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(время местное)</w:t>
            </w:r>
          </w:p>
          <w:p w:rsidR="00042F2C" w:rsidRPr="00042F2C" w:rsidRDefault="00042F2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36012" w:rsidRDefault="00236012" w:rsidP="00236012"/>
    <w:p w:rsidR="00236012" w:rsidRPr="00236012" w:rsidRDefault="00236012" w:rsidP="00236012">
      <w:pPr>
        <w:rPr>
          <w:rFonts w:cs="Times New Roman"/>
          <w:b/>
          <w:bCs/>
          <w:sz w:val="24"/>
          <w:szCs w:val="24"/>
        </w:rPr>
      </w:pPr>
    </w:p>
    <w:p w:rsidR="00236012" w:rsidRDefault="00236012" w:rsidP="00236012">
      <w:pPr>
        <w:ind w:firstLine="180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Фирма оставляет за собой право изменять время и порядок проведения экскурсий, не меняя при этом общую программу обслуживания.</w:t>
      </w:r>
    </w:p>
    <w:p w:rsidR="00236012" w:rsidRPr="00236012" w:rsidRDefault="00236012" w:rsidP="00236012">
      <w:pPr>
        <w:rPr>
          <w:rFonts w:cs="Times New Roman"/>
          <w:sz w:val="24"/>
          <w:szCs w:val="24"/>
        </w:rPr>
      </w:pPr>
    </w:p>
    <w:p w:rsidR="00E944D2" w:rsidRDefault="00E944D2"/>
    <w:sectPr w:rsidR="00E9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5E"/>
    <w:rsid w:val="00042F2C"/>
    <w:rsid w:val="00236012"/>
    <w:rsid w:val="00857379"/>
    <w:rsid w:val="00C0415E"/>
    <w:rsid w:val="00DE5835"/>
    <w:rsid w:val="00E944D2"/>
    <w:rsid w:val="00F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User</cp:lastModifiedBy>
  <cp:revision>2</cp:revision>
  <dcterms:created xsi:type="dcterms:W3CDTF">2018-07-17T09:11:00Z</dcterms:created>
  <dcterms:modified xsi:type="dcterms:W3CDTF">2018-07-17T09:11:00Z</dcterms:modified>
</cp:coreProperties>
</file>